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2EF" w:rsidRPr="008A62EF" w:rsidRDefault="008A62EF" w:rsidP="006F3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479B46" wp14:editId="341CB22F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2EF" w:rsidRPr="008A62EF" w:rsidRDefault="006F3C03" w:rsidP="006F3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ДОВОЛЕНСКОГО РАЙОНА </w:t>
      </w:r>
    </w:p>
    <w:p w:rsidR="006F3C03" w:rsidRPr="008A62EF" w:rsidRDefault="006F3C03" w:rsidP="006F3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6F3C03" w:rsidRPr="008A62EF" w:rsidRDefault="006F3C03" w:rsidP="006F3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(третьего созыва)</w:t>
      </w:r>
    </w:p>
    <w:p w:rsidR="006F3C03" w:rsidRPr="008A62EF" w:rsidRDefault="006F3C03" w:rsidP="006F3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2EF" w:rsidRPr="008A62EF" w:rsidRDefault="006F3C03" w:rsidP="006F3C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6F3C03" w:rsidRPr="008A62EF" w:rsidRDefault="006F3C03" w:rsidP="006F3C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(тридцать девятая сессия)</w:t>
      </w:r>
    </w:p>
    <w:p w:rsidR="006F3C03" w:rsidRPr="008A62EF" w:rsidRDefault="006F3C03" w:rsidP="006F3C03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19.12.2019    </w:t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8A62EF"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>284</w:t>
      </w:r>
    </w:p>
    <w:p w:rsidR="006F3C03" w:rsidRPr="008A62EF" w:rsidRDefault="006F3C03" w:rsidP="006F3C03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Arial Unicode MS" w:hAnsi="Times New Roman" w:cs="Times New Roman"/>
          <w:sz w:val="28"/>
          <w:szCs w:val="28"/>
          <w:lang w:eastAsia="ru-RU"/>
        </w:rPr>
        <w:t>с. Довольное</w:t>
      </w:r>
    </w:p>
    <w:p w:rsidR="006F3C03" w:rsidRPr="008A62EF" w:rsidRDefault="006F3C03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6F3C03" w:rsidRPr="008A62EF" w:rsidRDefault="006F3C03" w:rsidP="006F3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8A62EF">
        <w:rPr>
          <w:rFonts w:ascii="Times New Roman" w:hAnsi="Times New Roman" w:cs="Times New Roman"/>
          <w:b/>
          <w:sz w:val="28"/>
          <w:szCs w:val="28"/>
        </w:rPr>
        <w:t>Порядке и условиях предоставления и расходования субсидии бюджетам сельских поселений Доволенского района Новосибирской области на реализацию мероприятий по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6F3C03" w:rsidRPr="008A62EF" w:rsidRDefault="006F3C03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6F3C03" w:rsidRPr="008A62EF" w:rsidRDefault="006F3C03" w:rsidP="006F3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ст.142.4 Бюджетного кодекса Российской Федерации,</w:t>
      </w:r>
      <w:r w:rsidRPr="008A62EF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</w:t>
      </w:r>
      <w:r w:rsidRPr="008A6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3C03" w:rsidRPr="008A62EF" w:rsidRDefault="006F3C03" w:rsidP="006F3C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62EF">
        <w:rPr>
          <w:rFonts w:ascii="Times New Roman" w:eastAsia="Calibri" w:hAnsi="Times New Roman" w:cs="Times New Roman"/>
          <w:sz w:val="28"/>
          <w:szCs w:val="28"/>
        </w:rPr>
        <w:t>Совет депутатов Доволенского района Новосибирской области решил:</w:t>
      </w:r>
    </w:p>
    <w:p w:rsidR="006F3C03" w:rsidRPr="008A62EF" w:rsidRDefault="006F3C03" w:rsidP="006F3C0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Pr="008A62EF">
        <w:rPr>
          <w:rFonts w:ascii="Times New Roman" w:hAnsi="Times New Roman" w:cs="Times New Roman"/>
          <w:sz w:val="28"/>
          <w:szCs w:val="28"/>
        </w:rPr>
        <w:t>Порядок и условия предоставления и расходования субсидии бюджетам сельских поселений Доволенского района Новосибирской области на реализацию мероприятий по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6F3C03" w:rsidRPr="008A62EF" w:rsidRDefault="006F3C03" w:rsidP="006F3C03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8A62E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Настоящее решение вступает в силу с 01.01.2020г.</w:t>
      </w:r>
    </w:p>
    <w:p w:rsidR="006F3C03" w:rsidRDefault="006F3C03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2EF" w:rsidRPr="008A62EF" w:rsidRDefault="008A62EF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3C03" w:rsidRPr="008A62EF" w:rsidRDefault="006F3C03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62EF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8A62EF" w:rsidRPr="008A62EF" w:rsidRDefault="006F3C03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62EF">
        <w:rPr>
          <w:rFonts w:ascii="Times New Roman" w:eastAsia="Calibri" w:hAnsi="Times New Roman" w:cs="Times New Roman"/>
          <w:sz w:val="28"/>
          <w:szCs w:val="28"/>
        </w:rPr>
        <w:t xml:space="preserve">Доволенского района </w:t>
      </w:r>
    </w:p>
    <w:p w:rsidR="006F3C03" w:rsidRPr="008A62EF" w:rsidRDefault="006F3C03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62EF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8A62EF">
        <w:rPr>
          <w:rFonts w:ascii="Times New Roman" w:eastAsia="Calibri" w:hAnsi="Times New Roman" w:cs="Times New Roman"/>
          <w:sz w:val="28"/>
          <w:szCs w:val="28"/>
        </w:rPr>
        <w:t>О.П.Черныш</w:t>
      </w:r>
      <w:proofErr w:type="spellEnd"/>
    </w:p>
    <w:p w:rsidR="006F3C03" w:rsidRPr="008A62EF" w:rsidRDefault="006F3C03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2EF" w:rsidRDefault="008A62EF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2EF" w:rsidRPr="008A62EF" w:rsidRDefault="006F3C03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62EF">
        <w:rPr>
          <w:rFonts w:ascii="Times New Roman" w:eastAsia="Calibri" w:hAnsi="Times New Roman" w:cs="Times New Roman"/>
          <w:sz w:val="28"/>
          <w:szCs w:val="28"/>
        </w:rPr>
        <w:t xml:space="preserve">Глава Доволенского района </w:t>
      </w:r>
    </w:p>
    <w:p w:rsidR="006F3C03" w:rsidRPr="008A62EF" w:rsidRDefault="006F3C03" w:rsidP="006F3C03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62EF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r w:rsidR="008A62EF" w:rsidRPr="008A62EF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8A62EF">
        <w:rPr>
          <w:rFonts w:ascii="Times New Roman" w:eastAsia="Calibri" w:hAnsi="Times New Roman" w:cs="Times New Roman"/>
          <w:sz w:val="28"/>
          <w:szCs w:val="28"/>
        </w:rPr>
        <w:t>Г.Н.Калюжный</w:t>
      </w:r>
      <w:proofErr w:type="spellEnd"/>
    </w:p>
    <w:p w:rsidR="006F3C03" w:rsidRPr="008A62EF" w:rsidRDefault="006F3C03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6F3C03" w:rsidRPr="008A62EF" w:rsidRDefault="006F3C03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6F3C03" w:rsidRPr="008A62EF" w:rsidRDefault="006F3C03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A62EF" w:rsidRDefault="008A62EF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6"/>
          <w:szCs w:val="26"/>
          <w:lang w:eastAsia="hi-IN" w:bidi="hi-IN"/>
        </w:rPr>
      </w:pPr>
    </w:p>
    <w:p w:rsidR="008A62EF" w:rsidRDefault="008A62EF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6"/>
          <w:szCs w:val="26"/>
          <w:lang w:eastAsia="hi-IN" w:bidi="hi-IN"/>
        </w:rPr>
      </w:pPr>
    </w:p>
    <w:p w:rsidR="008A62EF" w:rsidRDefault="008A62EF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6"/>
          <w:szCs w:val="26"/>
          <w:lang w:eastAsia="hi-IN" w:bidi="hi-IN"/>
        </w:rPr>
      </w:pPr>
    </w:p>
    <w:p w:rsidR="008A62EF" w:rsidRDefault="008A62EF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6"/>
          <w:szCs w:val="26"/>
          <w:lang w:eastAsia="hi-IN" w:bidi="hi-IN"/>
        </w:rPr>
      </w:pPr>
    </w:p>
    <w:p w:rsidR="008A62EF" w:rsidRDefault="008A62EF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6"/>
          <w:szCs w:val="26"/>
          <w:lang w:eastAsia="hi-IN" w:bidi="hi-IN"/>
        </w:rPr>
      </w:pPr>
    </w:p>
    <w:p w:rsidR="008A62EF" w:rsidRDefault="008A62EF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6"/>
          <w:szCs w:val="26"/>
          <w:lang w:eastAsia="hi-IN" w:bidi="hi-IN"/>
        </w:rPr>
      </w:pPr>
    </w:p>
    <w:p w:rsidR="008A62EF" w:rsidRDefault="008A62EF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6"/>
          <w:szCs w:val="26"/>
          <w:lang w:eastAsia="hi-IN" w:bidi="hi-IN"/>
        </w:rPr>
      </w:pPr>
    </w:p>
    <w:p w:rsidR="006F3C03" w:rsidRPr="008A62EF" w:rsidRDefault="006F3C03" w:rsidP="006F3C03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8A62E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lastRenderedPageBreak/>
        <w:t>УТВЕРЖДЁН</w:t>
      </w:r>
    </w:p>
    <w:p w:rsidR="006F3C03" w:rsidRPr="008A62EF" w:rsidRDefault="006F3C03" w:rsidP="006F3C0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39 сессии Совета депутатов </w:t>
      </w:r>
    </w:p>
    <w:p w:rsidR="006F3C03" w:rsidRPr="008A62EF" w:rsidRDefault="006F3C03" w:rsidP="006F3C03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8A62E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Доволенского района Новосибирской области </w:t>
      </w:r>
    </w:p>
    <w:p w:rsidR="006F3C03" w:rsidRPr="008A62EF" w:rsidRDefault="006F3C03" w:rsidP="006F3C0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2E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(третьего созыва) </w:t>
      </w:r>
      <w:r w:rsidRPr="008A6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</w:t>
      </w:r>
      <w:r w:rsidR="008A62EF" w:rsidRPr="008A6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284</w:t>
      </w:r>
      <w:r w:rsidRPr="008A6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E3C9F" w:rsidRDefault="00FE3C9F" w:rsidP="006F3C0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2EF" w:rsidRPr="008A62EF" w:rsidRDefault="008A62EF" w:rsidP="006F3C0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34B25" w:rsidRPr="008A62EF" w:rsidRDefault="007B6B3B" w:rsidP="006F3C03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EF">
        <w:rPr>
          <w:rFonts w:ascii="Times New Roman" w:hAnsi="Times New Roman" w:cs="Times New Roman"/>
          <w:b/>
          <w:sz w:val="28"/>
          <w:szCs w:val="28"/>
        </w:rPr>
        <w:t>Порядок и условия</w:t>
      </w:r>
      <w:r w:rsidR="00FE3C9F" w:rsidRPr="008A62EF">
        <w:rPr>
          <w:rFonts w:ascii="Times New Roman" w:hAnsi="Times New Roman" w:cs="Times New Roman"/>
          <w:b/>
          <w:sz w:val="28"/>
          <w:szCs w:val="28"/>
        </w:rPr>
        <w:t xml:space="preserve"> пре</w:t>
      </w:r>
      <w:r w:rsidR="006F3C03" w:rsidRPr="008A62EF">
        <w:rPr>
          <w:rFonts w:ascii="Times New Roman" w:hAnsi="Times New Roman" w:cs="Times New Roman"/>
          <w:b/>
          <w:sz w:val="28"/>
          <w:szCs w:val="28"/>
        </w:rPr>
        <w:t>д</w:t>
      </w:r>
      <w:r w:rsidR="00FE3C9F" w:rsidRPr="008A62EF">
        <w:rPr>
          <w:rFonts w:ascii="Times New Roman" w:hAnsi="Times New Roman" w:cs="Times New Roman"/>
          <w:b/>
          <w:sz w:val="28"/>
          <w:szCs w:val="28"/>
        </w:rPr>
        <w:t xml:space="preserve">оставления и расходования </w:t>
      </w:r>
      <w:r w:rsidR="00E34B25" w:rsidRPr="008A62EF">
        <w:rPr>
          <w:rFonts w:ascii="Times New Roman" w:hAnsi="Times New Roman" w:cs="Times New Roman"/>
          <w:b/>
          <w:sz w:val="28"/>
          <w:szCs w:val="28"/>
        </w:rPr>
        <w:t>субсиди</w:t>
      </w:r>
      <w:r w:rsidR="005C67E7" w:rsidRPr="008A62EF">
        <w:rPr>
          <w:rFonts w:ascii="Times New Roman" w:hAnsi="Times New Roman" w:cs="Times New Roman"/>
          <w:b/>
          <w:sz w:val="28"/>
          <w:szCs w:val="28"/>
        </w:rPr>
        <w:t xml:space="preserve">и бюджетам сельских поселений Доволенского района Новосибирской области </w:t>
      </w:r>
      <w:r w:rsidR="00E34B25" w:rsidRPr="008A62EF">
        <w:rPr>
          <w:rFonts w:ascii="Times New Roman" w:hAnsi="Times New Roman" w:cs="Times New Roman"/>
          <w:b/>
          <w:sz w:val="28"/>
          <w:szCs w:val="28"/>
        </w:rPr>
        <w:t>на реализацию мероприятий по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25" w:rsidRPr="008A62EF" w:rsidRDefault="000A324F" w:rsidP="006F3C03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1.</w:t>
      </w:r>
      <w:r w:rsidR="00911935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="003B7125" w:rsidRPr="008A62EF">
        <w:rPr>
          <w:rFonts w:ascii="Times New Roman" w:hAnsi="Times New Roman" w:cs="Times New Roman"/>
          <w:sz w:val="28"/>
          <w:szCs w:val="28"/>
        </w:rPr>
        <w:t>Настоящий Порядок устанавливает порядок и условия предоставления средств субсидии бюджетам сельских поселений Доволенского района Новосибирской области на реализацию мероприятий по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  <w:r w:rsidR="001A19CE" w:rsidRPr="008A62EF">
        <w:rPr>
          <w:rFonts w:ascii="Times New Roman" w:hAnsi="Times New Roman" w:cs="Times New Roman"/>
          <w:sz w:val="28"/>
          <w:szCs w:val="28"/>
        </w:rPr>
        <w:t>.</w:t>
      </w:r>
    </w:p>
    <w:p w:rsidR="001A19CE" w:rsidRPr="008A62EF" w:rsidRDefault="001A19CE" w:rsidP="006F3C03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2.</w:t>
      </w:r>
      <w:r w:rsidR="00911935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Главным распределителем средств Субсидии является администрация Доволенского района Новосибирской области.</w:t>
      </w:r>
    </w:p>
    <w:p w:rsidR="001A19CE" w:rsidRPr="008A62EF" w:rsidRDefault="001A19CE" w:rsidP="006F3C03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3.</w:t>
      </w:r>
      <w:r w:rsidR="00911935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Средства субсидии предоставляются бюджетам поселений в следующем порядке:</w:t>
      </w:r>
    </w:p>
    <w:p w:rsidR="00E34B25" w:rsidRPr="008A62EF" w:rsidRDefault="001A19CE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3.1.</w:t>
      </w:r>
      <w:r w:rsidR="00911935" w:rsidRPr="008A62E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E34B25" w:rsidRPr="008A62E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E34B25" w:rsidRPr="008A62EF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области от 11.09.2018 № 227-ТС «Об установлении розничных предельных максимальных цен на уголь, реализуемый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жилье» установлены розничные предельные максимальные цены на уголь, реализуемый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жилье. Розничные предельные максимальные цены на уголь не включают затраты на доставку угля населению автомобильным транспортом от железнодорожного тупика (угольного склада) станции назначения в муниципальных районах, в которых отсутствует железнодорожное сообщение. </w:t>
      </w:r>
    </w:p>
    <w:p w:rsidR="00E34B25" w:rsidRPr="008A62EF" w:rsidRDefault="00BC1BC9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 xml:space="preserve">3.2. </w:t>
      </w:r>
      <w:r w:rsidR="00E34B25" w:rsidRPr="008A62EF">
        <w:rPr>
          <w:rFonts w:ascii="Times New Roman" w:hAnsi="Times New Roman" w:cs="Times New Roman"/>
          <w:sz w:val="28"/>
          <w:szCs w:val="28"/>
        </w:rPr>
        <w:t>Объёмы субсидии определяются в зависимости от удалённости складов топливоснабжающих организаций от железнодорожных тупиков, предназначенных для разгрузки и хранения твёрдого топлива, объёма твёрдого топлива, реализуемого населению и расходов складов топливоснабжающих организаций, расположенных на территории муниципального района Новосибирской области, связанных с реализацией угля населению.</w:t>
      </w:r>
    </w:p>
    <w:p w:rsidR="00E34B25" w:rsidRPr="008A62EF" w:rsidRDefault="007A10FF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Данная субсидия компенсируе</w:t>
      </w:r>
      <w:r w:rsidR="00E34B25" w:rsidRPr="008A62EF">
        <w:rPr>
          <w:rFonts w:ascii="Times New Roman" w:hAnsi="Times New Roman" w:cs="Times New Roman"/>
          <w:sz w:val="28"/>
          <w:szCs w:val="28"/>
        </w:rPr>
        <w:t>т расходы топливоснабжающим организациям в пределах расходов по перевозке твердого топлива автомобильным транспортом и расходов складо</w:t>
      </w:r>
      <w:r w:rsidRPr="008A62EF">
        <w:rPr>
          <w:rFonts w:ascii="Times New Roman" w:hAnsi="Times New Roman" w:cs="Times New Roman"/>
          <w:sz w:val="28"/>
          <w:szCs w:val="28"/>
        </w:rPr>
        <w:t>в топливоснабжающих организаций.</w:t>
      </w:r>
    </w:p>
    <w:p w:rsidR="007A10FF" w:rsidRPr="008A62EF" w:rsidRDefault="00C04D5F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7A10FF" w:rsidRPr="008A62EF">
        <w:rPr>
          <w:rFonts w:ascii="Times New Roman" w:hAnsi="Times New Roman" w:cs="Times New Roman"/>
          <w:sz w:val="28"/>
          <w:szCs w:val="28"/>
        </w:rPr>
        <w:t>. Распределение средств Субсидии между бюджетами послений района осуществляется администрацией Доволенского района Новосибирской области по следующей методике: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Сi=Рi+Нi, где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Сi - объем субсидии, предусмотр</w:t>
      </w:r>
      <w:r w:rsidR="003209DA" w:rsidRPr="008A62EF">
        <w:rPr>
          <w:rFonts w:ascii="Times New Roman" w:hAnsi="Times New Roman" w:cs="Times New Roman"/>
          <w:sz w:val="28"/>
          <w:szCs w:val="28"/>
        </w:rPr>
        <w:t>енный i-му муниципальному образованию</w:t>
      </w:r>
      <w:r w:rsidRPr="008A62EF">
        <w:rPr>
          <w:rFonts w:ascii="Times New Roman" w:hAnsi="Times New Roman" w:cs="Times New Roman"/>
          <w:sz w:val="28"/>
          <w:szCs w:val="28"/>
        </w:rPr>
        <w:t>, тыс. ру</w:t>
      </w:r>
      <w:r w:rsidR="003209DA" w:rsidRPr="008A62EF">
        <w:rPr>
          <w:rFonts w:ascii="Times New Roman" w:hAnsi="Times New Roman" w:cs="Times New Roman"/>
          <w:sz w:val="28"/>
          <w:szCs w:val="28"/>
        </w:rPr>
        <w:t>блей</w:t>
      </w:r>
      <w:r w:rsidRPr="008A62EF">
        <w:rPr>
          <w:rFonts w:ascii="Times New Roman" w:hAnsi="Times New Roman" w:cs="Times New Roman"/>
          <w:sz w:val="28"/>
          <w:szCs w:val="28"/>
        </w:rPr>
        <w:t>;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Рi – расходы по перевозке твёрдого топлива;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Нi – расходы складов топливоснабжающих организаций, связанных с реализацией угля населению.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Расходы по перевозке твёрдого топлива автомобильным транспортом, из расчёта среднерыночной цены за 1 тонно-километр определяются по формуле (Рi):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Рi=Vi*Ri*Zi, где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Vi – объём твёрдого топлива, реализуемого населению, тыс. тонн;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Ri – расстояние от железнодорожных тупиков до места реализации твёрдого топлива, км;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Zi – расходы от доставки 1 тонны твёрдого топлива на 1км автомобильным транспортом (определяется в соответствии с договором логистической организации на доставку угля автомобильным транспортом).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Расходы складов топливоснабжающих организаций, связанных с реализацией угля населению, определяются по формуле (Нi):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Нi=Vi*Ni, где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Vi – объёма твёрдого топлива, реализуемого населению, тыс. тонн;</w:t>
      </w:r>
    </w:p>
    <w:p w:rsidR="00E34B25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Ni – расходы складов, топливоснабжающих организаций, связанных с реализацией угля населению за 1тонну угля, подтвержденные департаментом по тарифам Новосибирской области.</w:t>
      </w:r>
    </w:p>
    <w:p w:rsidR="005B5241" w:rsidRPr="008A62EF" w:rsidRDefault="00E34B25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Доля софинансирования за счет средств бюджетов муниципальных образований Новосибирской области на реализацию мероприятий в части снабжения населения топливом по розничным предельным максимальным ценам в рамках подпрограммы «Безопасность жилищно-коммунального хозяйства» составляет не менее 1% от общей стоимости мероприятий.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3.4. Распределение субсидии утверждается решением Совета депутатов Доволенского района Новосибирской области о бюджете Доволенского района Новосибирской области на очередной финансовый год и плановый период.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3.5. Субсидии бюджетам поселений предоставляются в соответствии с решением Совета депутатов Доволенского района Новосибирской области о бюджете Доволенского района Новосибирской области на текущий финансовый год и плановый период в пределах бюджетных ассигнований и лимитов бюджетных обязательств, установленных администрации района в порядке составления и ведения свободной бюджетной росписи местного бюджета Доволенского района Новосибирской области.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3.6. Субсидии бюджетам поселений предоставляются и расходуются на основании соглашений, заключенных администрацией района с администрациями сельских поселений.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lastRenderedPageBreak/>
        <w:t>Соглашение содержит следующие положения: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1)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целевое назначение субсидий, наименование програмных мероприятий и объектов;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2)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сведения об объеме субсидий;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3)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сведения об объеме долевого финансирования за счет бюджета поселений;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4)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сроки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, </w:t>
      </w:r>
      <w:r w:rsidRPr="008A62EF">
        <w:rPr>
          <w:rFonts w:ascii="Times New Roman" w:hAnsi="Times New Roman" w:cs="Times New Roman"/>
          <w:sz w:val="28"/>
          <w:szCs w:val="28"/>
        </w:rPr>
        <w:t>порядок и форму предоставления отчетов;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5)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порядок осуществления контроля за исполнением условий соглашения, а также основания и порядок приостановления, сокращения объема и прекращения предоставления субсидий;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6)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порядок возврата средств субсидий, в том числе использованных не по целевому назначению;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7)</w:t>
      </w:r>
      <w:r w:rsidR="006F3C03" w:rsidRPr="008A62EF">
        <w:rPr>
          <w:rFonts w:ascii="Times New Roman" w:hAnsi="Times New Roman" w:cs="Times New Roman"/>
          <w:sz w:val="28"/>
          <w:szCs w:val="28"/>
        </w:rPr>
        <w:t xml:space="preserve"> </w:t>
      </w:r>
      <w:r w:rsidRPr="008A62EF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соглашения;</w:t>
      </w:r>
    </w:p>
    <w:p w:rsidR="005B5241" w:rsidRPr="008A62EF" w:rsidRDefault="005B5241" w:rsidP="006F3C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EF">
        <w:rPr>
          <w:rFonts w:ascii="Times New Roman" w:hAnsi="Times New Roman" w:cs="Times New Roman"/>
          <w:sz w:val="28"/>
          <w:szCs w:val="28"/>
        </w:rPr>
        <w:t>3.7. Перечисление Субсидии осуществляется с лицевого счета администрации района в доход бюджетов сельских поселений с отражением по соответствующим кодам бюджетной классификации.</w:t>
      </w:r>
    </w:p>
    <w:p w:rsidR="005B5241" w:rsidRPr="008A62EF" w:rsidRDefault="00C04D5F" w:rsidP="006F3C03">
      <w:pPr>
        <w:pStyle w:val="a6"/>
        <w:spacing w:after="0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8A62EF">
        <w:rPr>
          <w:rFonts w:eastAsia="Times New Roman" w:cs="Times New Roman"/>
          <w:sz w:val="28"/>
          <w:szCs w:val="28"/>
        </w:rPr>
        <w:t>4</w:t>
      </w:r>
      <w:r w:rsidR="005B5241" w:rsidRPr="008A62EF">
        <w:rPr>
          <w:rFonts w:eastAsia="Times New Roman" w:cs="Times New Roman"/>
          <w:sz w:val="28"/>
          <w:szCs w:val="28"/>
        </w:rPr>
        <w:t>. Средства субсидии, не использованные сельскими поселениями в текущем финансовом году, подлежат возврату в бюджет муниципального района в срок до конца текущего финансового года.</w:t>
      </w:r>
    </w:p>
    <w:p w:rsidR="005B5241" w:rsidRPr="008A62EF" w:rsidRDefault="00C04D5F" w:rsidP="006F3C03">
      <w:pPr>
        <w:pStyle w:val="a4"/>
        <w:spacing w:after="0"/>
        <w:ind w:firstLine="709"/>
        <w:jc w:val="both"/>
        <w:rPr>
          <w:rFonts w:cs="Times New Roman"/>
          <w:sz w:val="28"/>
          <w:szCs w:val="28"/>
        </w:rPr>
      </w:pPr>
      <w:r w:rsidRPr="008A62EF">
        <w:rPr>
          <w:rFonts w:eastAsia="Times New Roman" w:cs="Times New Roman"/>
          <w:sz w:val="28"/>
          <w:szCs w:val="28"/>
        </w:rPr>
        <w:t>5</w:t>
      </w:r>
      <w:r w:rsidR="005B5241" w:rsidRPr="008A62EF">
        <w:rPr>
          <w:rFonts w:eastAsia="Times New Roman" w:cs="Times New Roman"/>
          <w:sz w:val="28"/>
          <w:szCs w:val="28"/>
        </w:rPr>
        <w:t>. Администрация района в</w:t>
      </w:r>
      <w:r w:rsidR="005B5241" w:rsidRPr="008A62EF">
        <w:rPr>
          <w:rFonts w:cs="Times New Roman"/>
          <w:sz w:val="28"/>
          <w:szCs w:val="28"/>
        </w:rPr>
        <w:t xml:space="preserve"> установленном порядке осуществляет контроль за исполнением условий соглашений, целевым и эффективным использованием средств областного бюджета в соответствии с Бюджетным кодексом Российской Федерации.</w:t>
      </w:r>
    </w:p>
    <w:p w:rsidR="005B5241" w:rsidRPr="008A62EF" w:rsidRDefault="00C04D5F" w:rsidP="006F3C03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2EF">
        <w:rPr>
          <w:rFonts w:ascii="Times New Roman" w:eastAsia="Times New Roman" w:hAnsi="Times New Roman" w:cs="Times New Roman"/>
          <w:sz w:val="28"/>
          <w:szCs w:val="28"/>
        </w:rPr>
        <w:t>6</w:t>
      </w:r>
      <w:r w:rsidR="005B5241" w:rsidRPr="008A62EF">
        <w:rPr>
          <w:rFonts w:ascii="Times New Roman" w:eastAsia="Times New Roman" w:hAnsi="Times New Roman" w:cs="Times New Roman"/>
          <w:sz w:val="28"/>
          <w:szCs w:val="28"/>
        </w:rPr>
        <w:t>. Администрации сельских поселений несут ответственность за нецелевое использование Субсидии в соответствии с законодательством Российской Федерации.</w:t>
      </w:r>
    </w:p>
    <w:p w:rsidR="005B5241" w:rsidRPr="008A62EF" w:rsidRDefault="005B5241" w:rsidP="006F3C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B5241" w:rsidRPr="008A62EF" w:rsidSect="00E34B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5176"/>
    <w:multiLevelType w:val="hybridMultilevel"/>
    <w:tmpl w:val="4D10EFF4"/>
    <w:lvl w:ilvl="0" w:tplc="5F5252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B25"/>
    <w:rsid w:val="000A324F"/>
    <w:rsid w:val="001A19CE"/>
    <w:rsid w:val="003209DA"/>
    <w:rsid w:val="003B7125"/>
    <w:rsid w:val="005B5241"/>
    <w:rsid w:val="005C67E7"/>
    <w:rsid w:val="005D4E13"/>
    <w:rsid w:val="006D62F3"/>
    <w:rsid w:val="006F3C03"/>
    <w:rsid w:val="007A10FF"/>
    <w:rsid w:val="007B6B3B"/>
    <w:rsid w:val="008A62EF"/>
    <w:rsid w:val="008E6E77"/>
    <w:rsid w:val="00911935"/>
    <w:rsid w:val="00BC1BC9"/>
    <w:rsid w:val="00C04D5F"/>
    <w:rsid w:val="00CF06AA"/>
    <w:rsid w:val="00E34B25"/>
    <w:rsid w:val="00F21D36"/>
    <w:rsid w:val="00F70D1C"/>
    <w:rsid w:val="00FE3C9F"/>
    <w:rsid w:val="00FE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D9635-B202-40CD-A854-06CE533D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B2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B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5B524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5B524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ody Text Indent"/>
    <w:basedOn w:val="a"/>
    <w:link w:val="a7"/>
    <w:uiPriority w:val="99"/>
    <w:unhideWhenUsed/>
    <w:rsid w:val="005B524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7">
    <w:name w:val="Основной текст с отступом Знак"/>
    <w:basedOn w:val="a0"/>
    <w:link w:val="a6"/>
    <w:uiPriority w:val="99"/>
    <w:rsid w:val="005B524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Title"/>
    <w:basedOn w:val="a"/>
    <w:link w:val="a9"/>
    <w:qFormat/>
    <w:rsid w:val="005B52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5B524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F3C0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A6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6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91F2A6FE00C591DBEEAA3A5590205373E7789BFA260695FBB0BBCD692E4C7A35D8F2FB136AF84ED02098A2F0749DD8831e6q2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СД</cp:lastModifiedBy>
  <cp:revision>15</cp:revision>
  <cp:lastPrinted>2019-12-23T02:59:00Z</cp:lastPrinted>
  <dcterms:created xsi:type="dcterms:W3CDTF">2019-12-11T06:00:00Z</dcterms:created>
  <dcterms:modified xsi:type="dcterms:W3CDTF">2019-12-23T03:16:00Z</dcterms:modified>
</cp:coreProperties>
</file>