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54" w:rsidRPr="0032165F" w:rsidRDefault="00A86D54" w:rsidP="00A86D5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iCs/>
          <w:color w:val="17365D" w:themeColor="text2" w:themeShade="BF"/>
          <w:sz w:val="26"/>
          <w:szCs w:val="26"/>
        </w:rPr>
      </w:pPr>
      <w:r w:rsidRPr="0032165F">
        <w:rPr>
          <w:rFonts w:ascii="Times New Roman" w:eastAsia="Times New Roman" w:hAnsi="Times New Roman" w:cs="Times New Roman"/>
          <w:b/>
          <w:iCs/>
          <w:color w:val="17365D" w:themeColor="text2" w:themeShade="BF"/>
          <w:sz w:val="26"/>
          <w:szCs w:val="26"/>
        </w:rPr>
        <w:t xml:space="preserve">Новосибирская транспортная прокуратура </w:t>
      </w:r>
    </w:p>
    <w:p w:rsidR="00511F37" w:rsidRPr="00A86D54" w:rsidRDefault="00511F37" w:rsidP="00511F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A86D54">
        <w:rPr>
          <w:rFonts w:ascii="Times New Roman" w:eastAsia="Times New Roman" w:hAnsi="Times New Roman" w:cs="Times New Roman"/>
          <w:bCs/>
          <w:i/>
          <w:sz w:val="26"/>
          <w:szCs w:val="26"/>
        </w:rPr>
        <w:t>Изменения, коснувшиеся прав на защиту от уголовного преследования в Европейском Суде по правам человека</w:t>
      </w:r>
    </w:p>
    <w:p w:rsidR="00511F37" w:rsidRPr="00A86D54" w:rsidRDefault="00511F37" w:rsidP="00511F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D54">
        <w:rPr>
          <w:rFonts w:ascii="Times New Roman" w:eastAsia="Times New Roman" w:hAnsi="Times New Roman" w:cs="Times New Roman"/>
          <w:sz w:val="26"/>
          <w:szCs w:val="26"/>
        </w:rPr>
        <w:t>29 июня 2014 года Президентом РФ подписан Федеральный Закон      № 193-ФЗ, расширяющий права подозреваемых и обвиняемых, предусмотренные ст. 18 ФЗ «О содержании под стражей подозреваемых и обвиняемых в совершении преступлений».</w:t>
      </w:r>
    </w:p>
    <w:p w:rsidR="00511F37" w:rsidRPr="00A86D54" w:rsidRDefault="00511F37" w:rsidP="00511F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D54">
        <w:rPr>
          <w:rFonts w:ascii="Times New Roman" w:eastAsia="Times New Roman" w:hAnsi="Times New Roman" w:cs="Times New Roman"/>
          <w:sz w:val="26"/>
          <w:szCs w:val="26"/>
        </w:rPr>
        <w:t xml:space="preserve">Теперь с разрешения следственных </w:t>
      </w:r>
      <w:proofErr w:type="gramStart"/>
      <w:r w:rsidRPr="00A86D54">
        <w:rPr>
          <w:rFonts w:ascii="Times New Roman" w:eastAsia="Times New Roman" w:hAnsi="Times New Roman" w:cs="Times New Roman"/>
          <w:sz w:val="26"/>
          <w:szCs w:val="26"/>
        </w:rPr>
        <w:t>органов</w:t>
      </w:r>
      <w:proofErr w:type="gramEnd"/>
      <w:r w:rsidRPr="00A86D54">
        <w:rPr>
          <w:rFonts w:ascii="Times New Roman" w:eastAsia="Times New Roman" w:hAnsi="Times New Roman" w:cs="Times New Roman"/>
          <w:sz w:val="26"/>
          <w:szCs w:val="26"/>
        </w:rPr>
        <w:t xml:space="preserve"> подозреваемые и обвиняемые могут иметь свидания с представителями в Европейском Суде по правам человека, либо лицами, оказывающими им юридическую помощь в связи с намерением обратиться в Европейский Суд по правам человека. Такие встречи будут носить конфиденциальный характер, поскольку сотрудники места содержания под стражей будут осуществлять только визуальный </w:t>
      </w:r>
      <w:proofErr w:type="gramStart"/>
      <w:r w:rsidRPr="00A86D5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86D54">
        <w:rPr>
          <w:rFonts w:ascii="Times New Roman" w:eastAsia="Times New Roman" w:hAnsi="Times New Roman" w:cs="Times New Roman"/>
          <w:sz w:val="26"/>
          <w:szCs w:val="26"/>
        </w:rPr>
        <w:t xml:space="preserve"> их участниками.</w:t>
      </w:r>
    </w:p>
    <w:p w:rsidR="00511F37" w:rsidRPr="00A86D54" w:rsidRDefault="00511F37" w:rsidP="00511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D54">
        <w:rPr>
          <w:rFonts w:ascii="Times New Roman" w:eastAsia="Times New Roman" w:hAnsi="Times New Roman" w:cs="Times New Roman"/>
          <w:sz w:val="26"/>
          <w:szCs w:val="26"/>
        </w:rPr>
        <w:t>Предусмотрен и ряд ограничений. Так, на территорию места содержания под стражей запрещено проносить технические средства связи, в том числе и технические устройства, позволяющие производить аудио- и видеозапись. Передача подозреваемым или обвиняемым предметов, веществ и продуктов питания осуществляется  в общем порядке через администрацию учреждения.  </w:t>
      </w:r>
    </w:p>
    <w:p w:rsidR="00511F37" w:rsidRPr="00A86D54" w:rsidRDefault="00511F37" w:rsidP="00511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D54">
        <w:rPr>
          <w:rFonts w:ascii="Times New Roman" w:eastAsia="Times New Roman" w:hAnsi="Times New Roman" w:cs="Times New Roman"/>
          <w:sz w:val="26"/>
          <w:szCs w:val="26"/>
        </w:rPr>
        <w:t>Вышеизложенные новшества предоставляют дополнительные возможности подозреваемым и обвиняемым по реализации своего права на защиту от уголовного преследования. </w:t>
      </w:r>
    </w:p>
    <w:p w:rsidR="00511F37" w:rsidRPr="00A86D54" w:rsidRDefault="00511F37" w:rsidP="00511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D5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F4999" w:rsidRDefault="008F4999"/>
    <w:sectPr w:rsidR="008F4999" w:rsidSect="008F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F37"/>
    <w:rsid w:val="00511F37"/>
    <w:rsid w:val="008F4999"/>
    <w:rsid w:val="00A8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-news-title">
    <w:name w:val="detail-news-title"/>
    <w:basedOn w:val="a0"/>
    <w:rsid w:val="00511F37"/>
  </w:style>
  <w:style w:type="character" w:customStyle="1" w:styleId="detail-news-date">
    <w:name w:val="detail-news-date"/>
    <w:basedOn w:val="a0"/>
    <w:rsid w:val="00511F37"/>
  </w:style>
  <w:style w:type="paragraph" w:styleId="a3">
    <w:name w:val="Normal (Web)"/>
    <w:basedOn w:val="a"/>
    <w:uiPriority w:val="99"/>
    <w:semiHidden/>
    <w:unhideWhenUsed/>
    <w:rsid w:val="0051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5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7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>Сатурн-новосибирск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2014-09-05T07:47:00Z</dcterms:created>
  <dcterms:modified xsi:type="dcterms:W3CDTF">2014-09-05T10:07:00Z</dcterms:modified>
</cp:coreProperties>
</file>