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13" w:rsidRDefault="006A5713">
      <w:pPr>
        <w:rPr>
          <w:b/>
          <w:sz w:val="28"/>
          <w:szCs w:val="28"/>
        </w:rPr>
      </w:pPr>
      <w:r w:rsidRPr="006A5713">
        <w:rPr>
          <w:rFonts w:cs="Calibri"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6A5713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74.75pt;height:70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A5713" w:rsidRDefault="006A5713">
      <w:pPr>
        <w:rPr>
          <w:b/>
          <w:sz w:val="28"/>
          <w:szCs w:val="28"/>
        </w:rPr>
      </w:pPr>
    </w:p>
    <w:p w:rsidR="006A5713" w:rsidRDefault="00A27B02">
      <w:pPr>
        <w:jc w:val="center"/>
        <w:rPr>
          <w:b/>
          <w:sz w:val="26"/>
          <w:szCs w:val="26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</w:t>
      </w:r>
    </w:p>
    <w:p w:rsidR="006A5713" w:rsidRDefault="006A5713">
      <w:pPr>
        <w:jc w:val="center"/>
        <w:rPr>
          <w:b/>
          <w:sz w:val="26"/>
          <w:szCs w:val="26"/>
        </w:rPr>
      </w:pPr>
    </w:p>
    <w:p w:rsidR="006A5713" w:rsidRDefault="00A27B02" w:rsidP="00A27B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«Горячая» телефонная линия </w:t>
      </w:r>
      <w:r>
        <w:rPr>
          <w:b/>
          <w:sz w:val="26"/>
          <w:szCs w:val="26"/>
        </w:rPr>
        <w:t xml:space="preserve">ко Дню строителя </w:t>
      </w:r>
    </w:p>
    <w:p w:rsidR="006A5713" w:rsidRDefault="006A5713">
      <w:pPr>
        <w:jc w:val="center"/>
        <w:rPr>
          <w:b/>
          <w:sz w:val="26"/>
          <w:szCs w:val="26"/>
        </w:rPr>
      </w:pP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четверг, </w:t>
      </w:r>
      <w:r>
        <w:rPr>
          <w:b/>
          <w:sz w:val="26"/>
          <w:szCs w:val="26"/>
        </w:rPr>
        <w:t>7 августа 2025 года,</w:t>
      </w:r>
      <w:r>
        <w:rPr>
          <w:sz w:val="26"/>
          <w:szCs w:val="26"/>
        </w:rPr>
        <w:t xml:space="preserve"> в Управлении Росреестра по Новосибирской области состоится «горячая» телефонная линия по вопросам перехода права собственности на незавершенный строительством объект.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рамках «горячей» телефонной линии граждане могут получить информацию: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 особенностя</w:t>
      </w:r>
      <w:r>
        <w:rPr>
          <w:sz w:val="26"/>
          <w:szCs w:val="26"/>
        </w:rPr>
        <w:t>х постановки на кадастровый учет и регистрации права собственности на незавершенный строительством объект;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порядке предоставления заявлений на государственную регистрацию перехода права собственности на незавершенный строительством объект;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требован</w:t>
      </w:r>
      <w:r>
        <w:rPr>
          <w:sz w:val="26"/>
          <w:szCs w:val="26"/>
        </w:rPr>
        <w:t>иях к договорам, заключаемым с целью реализации незавершенного строительством объекта.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Звонки будут приниматься </w:t>
      </w:r>
      <w:r>
        <w:rPr>
          <w:b/>
          <w:sz w:val="26"/>
          <w:szCs w:val="26"/>
        </w:rPr>
        <w:t>с 10:00 до 12:00</w:t>
      </w:r>
      <w:r>
        <w:rPr>
          <w:sz w:val="26"/>
          <w:szCs w:val="26"/>
        </w:rPr>
        <w:t xml:space="preserve"> часов.</w:t>
      </w:r>
    </w:p>
    <w:p w:rsidR="006A5713" w:rsidRDefault="00A27B0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вопросы ответит начальник отдела государственной регистрации недвижимости № 5 </w:t>
      </w:r>
      <w:proofErr w:type="spellStart"/>
      <w:r>
        <w:rPr>
          <w:sz w:val="26"/>
          <w:szCs w:val="26"/>
        </w:rPr>
        <w:t>Луговская</w:t>
      </w:r>
      <w:proofErr w:type="spellEnd"/>
      <w:r>
        <w:rPr>
          <w:sz w:val="26"/>
          <w:szCs w:val="26"/>
        </w:rPr>
        <w:t xml:space="preserve"> Лариса Николаевна по телефону</w:t>
      </w:r>
      <w:r>
        <w:rPr>
          <w:b/>
          <w:sz w:val="26"/>
          <w:szCs w:val="26"/>
        </w:rPr>
        <w:t xml:space="preserve"> 8 (383) 216-16-37.</w:t>
      </w:r>
    </w:p>
    <w:p w:rsidR="006A5713" w:rsidRDefault="006A5713">
      <w:pPr>
        <w:ind w:firstLine="720"/>
        <w:jc w:val="both"/>
        <w:rPr>
          <w:sz w:val="26"/>
          <w:szCs w:val="26"/>
        </w:rPr>
      </w:pPr>
    </w:p>
    <w:p w:rsidR="006A5713" w:rsidRDefault="006A5713">
      <w:pPr>
        <w:ind w:firstLine="720"/>
        <w:jc w:val="both"/>
        <w:rPr>
          <w:sz w:val="26"/>
          <w:szCs w:val="26"/>
        </w:rPr>
      </w:pPr>
    </w:p>
    <w:p w:rsidR="006A5713" w:rsidRDefault="00A27B0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6A5713" w:rsidRDefault="00A27B0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6A5713" w:rsidRDefault="006A5713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6A5713" w:rsidRDefault="006A571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6A5713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6A5713" w:rsidRDefault="00A27B0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A5713" w:rsidRDefault="00A27B0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proofErr w:type="gramStart"/>
      <w:r>
        <w:rPr>
          <w:rFonts w:ascii="Segoe UI" w:hAnsi="Segoe UI" w:cs="Segoe UI"/>
          <w:sz w:val="18"/>
          <w:szCs w:val="18"/>
        </w:rPr>
        <w:t>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>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картографии, федеральному государст</w:t>
      </w:r>
      <w:r>
        <w:rPr>
          <w:rFonts w:ascii="Segoe UI" w:hAnsi="Segoe UI" w:cs="Segoe UI"/>
          <w:sz w:val="18"/>
          <w:szCs w:val="18"/>
        </w:rPr>
        <w:t>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</w:t>
      </w:r>
      <w:r>
        <w:rPr>
          <w:rFonts w:ascii="Segoe UI" w:hAnsi="Segoe UI" w:cs="Segoe UI"/>
          <w:sz w:val="18"/>
          <w:szCs w:val="18"/>
        </w:rPr>
        <w:t xml:space="preserve">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A5713" w:rsidRDefault="006A5713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6A5713" w:rsidRDefault="00A27B0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A5713" w:rsidRDefault="00A27B0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A5713" w:rsidRDefault="00A27B0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6A5713" w:rsidRDefault="00A27B0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A27B02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6A5713" w:rsidRDefault="006A5713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A27B02">
          <w:rPr>
            <w:rStyle w:val="ac"/>
            <w:rFonts w:ascii="Segoe UI" w:hAnsi="Segoe UI" w:cs="Segoe UI"/>
            <w:sz w:val="18"/>
          </w:rPr>
          <w:t>oko</w:t>
        </w:r>
        <w:r w:rsidR="00A27B02" w:rsidRPr="00A27B02">
          <w:rPr>
            <w:rStyle w:val="ac"/>
            <w:rFonts w:ascii="Segoe UI" w:hAnsi="Segoe UI" w:cs="Segoe UI"/>
            <w:sz w:val="18"/>
            <w:lang w:val="ru-RU"/>
          </w:rPr>
          <w:t>@</w:t>
        </w:r>
        <w:r w:rsidR="00A27B02">
          <w:rPr>
            <w:rStyle w:val="ac"/>
            <w:rFonts w:ascii="Segoe UI" w:hAnsi="Segoe UI" w:cs="Segoe UI"/>
            <w:sz w:val="18"/>
          </w:rPr>
          <w:t>r</w:t>
        </w:r>
        <w:r w:rsidR="00A27B02" w:rsidRPr="00A27B02">
          <w:rPr>
            <w:rStyle w:val="ac"/>
            <w:rFonts w:ascii="Segoe UI" w:hAnsi="Segoe UI" w:cs="Segoe UI"/>
            <w:sz w:val="18"/>
            <w:lang w:val="ru-RU"/>
          </w:rPr>
          <w:t>54</w:t>
        </w:r>
        <w:r w:rsidR="00A27B02" w:rsidRPr="00A27B02">
          <w:rPr>
            <w:rStyle w:val="ac"/>
            <w:rFonts w:ascii="Segoe UI" w:hAnsi="Segoe UI" w:cs="Segoe UI"/>
            <w:sz w:val="18"/>
            <w:lang w:val="ru-RU"/>
          </w:rPr>
          <w:t>.</w:t>
        </w:r>
        <w:r w:rsidR="00A27B02">
          <w:rPr>
            <w:rStyle w:val="ac"/>
            <w:rFonts w:ascii="Segoe UI" w:hAnsi="Segoe UI" w:cs="Segoe UI"/>
            <w:sz w:val="18"/>
          </w:rPr>
          <w:t>rosreestr</w:t>
        </w:r>
        <w:r w:rsidR="00A27B02" w:rsidRPr="00A27B02">
          <w:rPr>
            <w:rStyle w:val="ac"/>
            <w:rFonts w:ascii="Segoe UI" w:hAnsi="Segoe UI" w:cs="Segoe UI"/>
            <w:sz w:val="18"/>
            <w:lang w:val="ru-RU"/>
          </w:rPr>
          <w:t>.</w:t>
        </w:r>
        <w:r w:rsidR="00A27B02">
          <w:rPr>
            <w:rStyle w:val="ac"/>
            <w:rFonts w:ascii="Segoe UI" w:hAnsi="Segoe UI" w:cs="Segoe UI"/>
            <w:sz w:val="18"/>
          </w:rPr>
          <w:t>ru</w:t>
        </w:r>
      </w:hyperlink>
      <w:r w:rsidR="00A27B02" w:rsidRPr="00A27B0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6A5713" w:rsidRPr="00A27B02" w:rsidRDefault="00A27B0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A27B0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A27B02">
          <w:rPr>
            <w:rFonts w:ascii="Segoe UI" w:hAnsi="Segoe UI" w:cs="Segoe UI"/>
            <w:color w:val="0000FF"/>
            <w:u w:val="single"/>
          </w:rPr>
          <w:t>Росреестр</w:t>
        </w:r>
      </w:hyperlink>
    </w:p>
    <w:p w:rsidR="006A5713" w:rsidRDefault="00A27B0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A27B0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A27B02">
          <w:rPr>
            <w:rStyle w:val="ac"/>
            <w:rFonts w:ascii="Segoe UI" w:hAnsi="Segoe UI" w:cs="Segoe UI"/>
            <w:sz w:val="18"/>
            <w:szCs w:val="18"/>
            <w:lang w:val="ru-RU"/>
          </w:rPr>
          <w:t>Одноклассники</w:t>
        </w:r>
      </w:hyperlink>
      <w:r w:rsidRPr="00A27B02">
        <w:rPr>
          <w:rStyle w:val="ac"/>
          <w:rFonts w:ascii="Segoe UI" w:hAnsi="Segoe UI" w:cs="Segoe UI"/>
          <w:sz w:val="18"/>
          <w:szCs w:val="18"/>
          <w:lang w:val="ru-RU"/>
        </w:rPr>
        <w:t xml:space="preserve">, </w:t>
      </w:r>
      <w:hyperlink r:id="rId12" w:history="1">
        <w:proofErr w:type="spellStart"/>
        <w:r w:rsidRPr="00A27B02">
          <w:rPr>
            <w:rStyle w:val="ac"/>
            <w:rFonts w:ascii="Segoe UI" w:hAnsi="Segoe UI" w:cs="Segoe UI"/>
            <w:lang w:val="ru-RU"/>
          </w:rPr>
          <w:t>Яндекс</w:t>
        </w:r>
        <w:proofErr w:type="gramStart"/>
        <w:r w:rsidRPr="00A27B02">
          <w:rPr>
            <w:rStyle w:val="ac"/>
            <w:rFonts w:ascii="Segoe UI" w:hAnsi="Segoe UI" w:cs="Segoe UI"/>
            <w:lang w:val="ru-RU"/>
          </w:rPr>
          <w:t>.</w:t>
        </w:r>
        <w:r w:rsidRPr="00A27B02">
          <w:rPr>
            <w:rStyle w:val="ac"/>
            <w:rFonts w:ascii="Segoe UI" w:hAnsi="Segoe UI" w:cs="Segoe UI"/>
            <w:lang w:val="ru-RU"/>
          </w:rPr>
          <w:t>Д</w:t>
        </w:r>
        <w:proofErr w:type="gramEnd"/>
        <w:r w:rsidRPr="00A27B02">
          <w:rPr>
            <w:rStyle w:val="ac"/>
            <w:rFonts w:ascii="Segoe UI" w:hAnsi="Segoe UI" w:cs="Segoe UI"/>
            <w:lang w:val="ru-RU"/>
          </w:rPr>
          <w:t>зен</w:t>
        </w:r>
        <w:proofErr w:type="spellEnd"/>
      </w:hyperlink>
      <w:r w:rsidRPr="00A27B02">
        <w:rPr>
          <w:rStyle w:val="ac"/>
          <w:rFonts w:ascii="Segoe UI" w:hAnsi="Segoe UI" w:cs="Segoe UI"/>
          <w:lang w:val="ru-RU"/>
        </w:rPr>
        <w:t xml:space="preserve">, </w:t>
      </w:r>
      <w:hyperlink r:id="rId13" w:history="1">
        <w:proofErr w:type="spellStart"/>
        <w:r w:rsidRPr="00A27B02">
          <w:rPr>
            <w:rStyle w:val="ac"/>
            <w:rFonts w:ascii="Segoe UI" w:hAnsi="Segoe UI" w:cs="Segoe UI"/>
            <w:lang w:val="ru-RU"/>
          </w:rPr>
          <w:t>Телеграм</w:t>
        </w:r>
        <w:proofErr w:type="spellEnd"/>
      </w:hyperlink>
    </w:p>
    <w:p w:rsidR="006A5713" w:rsidRDefault="006A5713">
      <w:pPr>
        <w:jc w:val="both"/>
        <w:rPr>
          <w:sz w:val="26"/>
          <w:szCs w:val="26"/>
        </w:rPr>
      </w:pPr>
    </w:p>
    <w:sectPr w:rsidR="006A5713" w:rsidSect="006A5713">
      <w:headerReference w:type="even" r:id="rId14"/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13" w:rsidRDefault="00A27B02">
      <w:r>
        <w:separator/>
      </w:r>
    </w:p>
  </w:endnote>
  <w:endnote w:type="continuationSeparator" w:id="0">
    <w:p w:rsidR="006A5713" w:rsidRDefault="00A2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3" w:rsidRDefault="006A5713">
    <w:pPr>
      <w:jc w:val="both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13" w:rsidRDefault="00A27B02">
      <w:r>
        <w:separator/>
      </w:r>
    </w:p>
  </w:footnote>
  <w:footnote w:type="continuationSeparator" w:id="0">
    <w:p w:rsidR="006A5713" w:rsidRDefault="00A27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13" w:rsidRDefault="006A5713">
    <w:pPr>
      <w:pStyle w:val="af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27B0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A5713" w:rsidRDefault="006A571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BA2"/>
    <w:multiLevelType w:val="hybridMultilevel"/>
    <w:tmpl w:val="4E0EFA46"/>
    <w:lvl w:ilvl="0" w:tplc="EAE610E4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/>
        <w:color w:val="000000"/>
      </w:rPr>
    </w:lvl>
    <w:lvl w:ilvl="1" w:tplc="7E82A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CA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80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EA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A24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8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D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E0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74A27"/>
    <w:multiLevelType w:val="hybridMultilevel"/>
    <w:tmpl w:val="1096C964"/>
    <w:lvl w:ilvl="0" w:tplc="A78AF06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 CYR"/>
      </w:rPr>
    </w:lvl>
    <w:lvl w:ilvl="1" w:tplc="B0A2C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6B4E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1E7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24E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F0E2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F28C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06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B46F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713"/>
    <w:rsid w:val="006A5713"/>
    <w:rsid w:val="00A2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1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A57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A571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A57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A571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A57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A571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A57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A571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A571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A571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A57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A571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A57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A571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A57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A571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A57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A57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A5713"/>
    <w:pPr>
      <w:ind w:left="720"/>
      <w:contextualSpacing/>
    </w:pPr>
  </w:style>
  <w:style w:type="paragraph" w:styleId="a4">
    <w:name w:val="No Spacing"/>
    <w:uiPriority w:val="1"/>
    <w:qFormat/>
    <w:rsid w:val="006A5713"/>
  </w:style>
  <w:style w:type="paragraph" w:styleId="a5">
    <w:name w:val="Title"/>
    <w:basedOn w:val="a"/>
    <w:next w:val="a"/>
    <w:link w:val="a6"/>
    <w:uiPriority w:val="10"/>
    <w:qFormat/>
    <w:rsid w:val="006A571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A571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571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A571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A571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A571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57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571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A571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A5713"/>
  </w:style>
  <w:style w:type="paragraph" w:customStyle="1" w:styleId="Footer">
    <w:name w:val="Footer"/>
    <w:basedOn w:val="a"/>
    <w:link w:val="CaptionChar"/>
    <w:uiPriority w:val="99"/>
    <w:unhideWhenUsed/>
    <w:rsid w:val="006A571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A57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A57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A5713"/>
  </w:style>
  <w:style w:type="table" w:styleId="ab">
    <w:name w:val="Table Grid"/>
    <w:basedOn w:val="a1"/>
    <w:rsid w:val="006A57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A57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A57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A57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A57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A57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A57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A57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A57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A57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A57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A5713"/>
    <w:rPr>
      <w:rFonts w:ascii="Verdana" w:hAnsi="Verdana"/>
      <w:color w:val="0000FF"/>
      <w:u w:val="single"/>
      <w:lang w:val="en-US" w:eastAsia="en-US" w:bidi="ar-SA"/>
    </w:rPr>
  </w:style>
  <w:style w:type="paragraph" w:styleId="ad">
    <w:name w:val="footnote text"/>
    <w:basedOn w:val="a"/>
    <w:link w:val="ae"/>
    <w:uiPriority w:val="99"/>
    <w:semiHidden/>
    <w:unhideWhenUsed/>
    <w:rsid w:val="006A571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A5713"/>
    <w:rPr>
      <w:sz w:val="18"/>
    </w:rPr>
  </w:style>
  <w:style w:type="character" w:styleId="af">
    <w:name w:val="footnote reference"/>
    <w:uiPriority w:val="99"/>
    <w:unhideWhenUsed/>
    <w:rsid w:val="006A571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A5713"/>
  </w:style>
  <w:style w:type="character" w:customStyle="1" w:styleId="af1">
    <w:name w:val="Текст концевой сноски Знак"/>
    <w:link w:val="af0"/>
    <w:uiPriority w:val="99"/>
    <w:rsid w:val="006A5713"/>
    <w:rPr>
      <w:sz w:val="20"/>
    </w:rPr>
  </w:style>
  <w:style w:type="character" w:styleId="af2">
    <w:name w:val="endnote reference"/>
    <w:uiPriority w:val="99"/>
    <w:semiHidden/>
    <w:unhideWhenUsed/>
    <w:rsid w:val="006A571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A5713"/>
    <w:pPr>
      <w:spacing w:after="57"/>
    </w:pPr>
  </w:style>
  <w:style w:type="paragraph" w:styleId="21">
    <w:name w:val="toc 2"/>
    <w:basedOn w:val="a"/>
    <w:next w:val="a"/>
    <w:uiPriority w:val="39"/>
    <w:unhideWhenUsed/>
    <w:rsid w:val="006A571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571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571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571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571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571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571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5713"/>
    <w:pPr>
      <w:spacing w:after="57"/>
      <w:ind w:left="2268"/>
    </w:pPr>
  </w:style>
  <w:style w:type="paragraph" w:styleId="af3">
    <w:name w:val="TOC Heading"/>
    <w:uiPriority w:val="39"/>
    <w:unhideWhenUsed/>
    <w:rsid w:val="006A5713"/>
  </w:style>
  <w:style w:type="paragraph" w:styleId="af4">
    <w:name w:val="table of figures"/>
    <w:basedOn w:val="a"/>
    <w:next w:val="a"/>
    <w:uiPriority w:val="99"/>
    <w:unhideWhenUsed/>
    <w:rsid w:val="006A5713"/>
  </w:style>
  <w:style w:type="paragraph" w:customStyle="1" w:styleId="1">
    <w:name w:val="Знак1"/>
    <w:basedOn w:val="a"/>
    <w:semiHidden/>
    <w:rsid w:val="006A5713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f5">
    <w:name w:val="Balloon Text"/>
    <w:basedOn w:val="a"/>
    <w:semiHidden/>
    <w:rsid w:val="006A5713"/>
    <w:rPr>
      <w:rFonts w:ascii="Tahoma" w:hAnsi="Tahoma" w:cs="Tahoma"/>
      <w:sz w:val="16"/>
      <w:szCs w:val="16"/>
    </w:rPr>
  </w:style>
  <w:style w:type="paragraph" w:styleId="af6">
    <w:name w:val="header"/>
    <w:basedOn w:val="a"/>
    <w:rsid w:val="006A5713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6A5713"/>
  </w:style>
  <w:style w:type="character" w:customStyle="1" w:styleId="apple-style-span">
    <w:name w:val="apple-style-span"/>
    <w:basedOn w:val="a0"/>
    <w:rsid w:val="006A5713"/>
  </w:style>
  <w:style w:type="paragraph" w:styleId="af8">
    <w:name w:val="footer"/>
    <w:basedOn w:val="a"/>
    <w:link w:val="af9"/>
    <w:rsid w:val="006A571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6A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Computer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br</dc:creator>
  <cp:lastModifiedBy>Sidorova_LV</cp:lastModifiedBy>
  <cp:revision>15</cp:revision>
  <dcterms:created xsi:type="dcterms:W3CDTF">2025-08-05T07:13:00Z</dcterms:created>
  <dcterms:modified xsi:type="dcterms:W3CDTF">2025-08-06T05:42:00Z</dcterms:modified>
  <cp:version>786432</cp:version>
</cp:coreProperties>
</file>