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540FDA" w14:textId="77777777" w:rsidR="00C80BCE" w:rsidRPr="006216DD" w:rsidRDefault="00C80BCE" w:rsidP="00C80BC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EF0FD0F" w14:textId="77777777" w:rsidR="00C80BCE" w:rsidRPr="006216DD" w:rsidRDefault="00C80BCE" w:rsidP="00C80BCE">
      <w:pPr>
        <w:spacing w:after="0" w:line="240" w:lineRule="auto"/>
        <w:jc w:val="center"/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</w:pPr>
      <w:r w:rsidRPr="006216DD"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>Сведения</w:t>
      </w:r>
    </w:p>
    <w:p w14:paraId="1E28DA47" w14:textId="77777777" w:rsidR="00C80BCE" w:rsidRPr="006216DD" w:rsidRDefault="00C80BCE" w:rsidP="00C80BCE">
      <w:pPr>
        <w:spacing w:after="0" w:line="240" w:lineRule="auto"/>
        <w:jc w:val="center"/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</w:pPr>
      <w:r w:rsidRPr="006216DD"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о доходах, расходах, об имуществе и обязательствах имущественного характера </w:t>
      </w: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 лиц, </w:t>
      </w:r>
      <w:r w:rsidRPr="00562521">
        <w:rPr>
          <w:rFonts w:ascii="Times New Roman" w:hAnsi="Times New Roman"/>
          <w:b/>
          <w:kern w:val="2"/>
          <w:sz w:val="28"/>
          <w:szCs w:val="28"/>
          <w:lang w:eastAsia="ar-SA"/>
        </w:rPr>
        <w:t>должности руководителей муниципальных учреждений Доволенского района Новосибирской области</w:t>
      </w: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 и членов их семей на официальных сайтах органа местного самоуправления Доволенского района Новосибирской области  </w:t>
      </w:r>
      <w:r w:rsidRPr="006216DD"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>за</w:t>
      </w: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  период с 1 </w:t>
      </w:r>
      <w:r w:rsidRPr="00A07BEA">
        <w:rPr>
          <w:rFonts w:ascii="Times New Roman" w:hAnsi="Times New Roman"/>
          <w:b/>
          <w:bCs/>
          <w:sz w:val="28"/>
          <w:szCs w:val="28"/>
          <w:lang w:eastAsia="ru-RU"/>
        </w:rPr>
        <w:t>января  по 31 декабря 2021</w:t>
      </w:r>
      <w:r w:rsidRPr="006216DD"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 года</w:t>
      </w:r>
    </w:p>
    <w:p w14:paraId="204AA79E" w14:textId="77777777" w:rsidR="00C80BCE" w:rsidRPr="006216DD" w:rsidRDefault="00C80BCE" w:rsidP="00C80BC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604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560"/>
        <w:gridCol w:w="1417"/>
        <w:gridCol w:w="1418"/>
        <w:gridCol w:w="1446"/>
        <w:gridCol w:w="851"/>
        <w:gridCol w:w="1133"/>
        <w:gridCol w:w="1135"/>
        <w:gridCol w:w="850"/>
        <w:gridCol w:w="992"/>
        <w:gridCol w:w="1560"/>
        <w:gridCol w:w="33"/>
        <w:gridCol w:w="1243"/>
        <w:gridCol w:w="33"/>
        <w:gridCol w:w="1951"/>
      </w:tblGrid>
      <w:tr w:rsidR="00C80BCE" w:rsidRPr="006216DD" w14:paraId="624EBE81" w14:textId="77777777" w:rsidTr="00C80BCE">
        <w:tc>
          <w:tcPr>
            <w:tcW w:w="426" w:type="dxa"/>
            <w:vMerge w:val="restart"/>
          </w:tcPr>
          <w:p w14:paraId="6B0D195C" w14:textId="77777777" w:rsidR="00C80BCE" w:rsidRPr="006216DD" w:rsidRDefault="00C80BCE" w:rsidP="0029187B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№</w:t>
            </w:r>
          </w:p>
          <w:p w14:paraId="7092CAC4" w14:textId="77777777" w:rsidR="00C80BCE" w:rsidRPr="006216DD" w:rsidRDefault="00C80BCE" w:rsidP="0029187B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1560" w:type="dxa"/>
            <w:vMerge w:val="restart"/>
          </w:tcPr>
          <w:p w14:paraId="4A79B438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417" w:type="dxa"/>
            <w:vMerge w:val="restart"/>
          </w:tcPr>
          <w:p w14:paraId="3A039B4A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Должность</w:t>
            </w:r>
          </w:p>
        </w:tc>
        <w:tc>
          <w:tcPr>
            <w:tcW w:w="4848" w:type="dxa"/>
            <w:gridSpan w:val="4"/>
          </w:tcPr>
          <w:p w14:paraId="376942A5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977" w:type="dxa"/>
            <w:gridSpan w:val="3"/>
          </w:tcPr>
          <w:p w14:paraId="5C2E88D5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93" w:type="dxa"/>
            <w:gridSpan w:val="2"/>
          </w:tcPr>
          <w:p w14:paraId="00444BDE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Транспортные средства</w:t>
            </w:r>
          </w:p>
          <w:p w14:paraId="571F3A1F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(вид, марка)</w:t>
            </w:r>
          </w:p>
        </w:tc>
        <w:tc>
          <w:tcPr>
            <w:tcW w:w="1276" w:type="dxa"/>
            <w:gridSpan w:val="2"/>
          </w:tcPr>
          <w:p w14:paraId="64059320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Деклариро</w:t>
            </w:r>
            <w:proofErr w:type="spell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-ванный</w:t>
            </w:r>
            <w:proofErr w:type="gram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годовой доход</w:t>
            </w:r>
            <w:r w:rsidRPr="001354C5">
              <w:rPr>
                <w:rFonts w:ascii="Times New Roman" w:hAnsi="Times New Roman"/>
                <w:sz w:val="16"/>
                <w:szCs w:val="16"/>
                <w:vertAlign w:val="superscript"/>
                <w:lang w:eastAsia="ru-RU"/>
              </w:rPr>
              <w:t>1</w:t>
            </w:r>
            <w:r w:rsidRPr="006216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(руб.)</w:t>
            </w:r>
          </w:p>
        </w:tc>
        <w:tc>
          <w:tcPr>
            <w:tcW w:w="1951" w:type="dxa"/>
          </w:tcPr>
          <w:p w14:paraId="44EA0F03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Сведения об источниках получения средств, за счет которых совершена сделка</w:t>
            </w:r>
            <w:r w:rsidRPr="001354C5">
              <w:rPr>
                <w:rFonts w:ascii="Times New Roman" w:hAnsi="Times New Roman"/>
                <w:sz w:val="16"/>
                <w:szCs w:val="16"/>
                <w:vertAlign w:val="superscript"/>
                <w:lang w:eastAsia="ru-RU"/>
              </w:rPr>
              <w:t>2</w:t>
            </w:r>
            <w:r w:rsidRPr="006216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(вид приобретенного имущества, источники)</w:t>
            </w:r>
          </w:p>
        </w:tc>
      </w:tr>
      <w:tr w:rsidR="00C80BCE" w:rsidRPr="006216DD" w14:paraId="2DAD80B1" w14:textId="77777777" w:rsidTr="00C80BCE">
        <w:tc>
          <w:tcPr>
            <w:tcW w:w="426" w:type="dxa"/>
            <w:vMerge/>
          </w:tcPr>
          <w:p w14:paraId="01EF4198" w14:textId="77777777" w:rsidR="00C80BCE" w:rsidRPr="006216DD" w:rsidRDefault="00C80BCE" w:rsidP="0029187B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</w:tcPr>
          <w:p w14:paraId="52B418D1" w14:textId="77777777" w:rsidR="00C80BCE" w:rsidRPr="006216DD" w:rsidRDefault="00C80BCE" w:rsidP="0029187B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14:paraId="6228F766" w14:textId="77777777" w:rsidR="00C80BCE" w:rsidRPr="006216DD" w:rsidRDefault="00C80BCE" w:rsidP="0029187B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</w:tcPr>
          <w:p w14:paraId="58A7DCFE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1446" w:type="dxa"/>
          </w:tcPr>
          <w:p w14:paraId="3AD5ED6A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вид </w:t>
            </w: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собствен-ности</w:t>
            </w:r>
            <w:proofErr w:type="spellEnd"/>
            <w:proofErr w:type="gramEnd"/>
          </w:p>
        </w:tc>
        <w:tc>
          <w:tcPr>
            <w:tcW w:w="851" w:type="dxa"/>
          </w:tcPr>
          <w:p w14:paraId="3C01DFFD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пло-щадь</w:t>
            </w:r>
            <w:proofErr w:type="spell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(</w:t>
            </w: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кв.м</w:t>
            </w:r>
            <w:proofErr w:type="spellEnd"/>
            <w:proofErr w:type="gram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33" w:type="dxa"/>
          </w:tcPr>
          <w:p w14:paraId="2EFAB6A4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135" w:type="dxa"/>
          </w:tcPr>
          <w:p w14:paraId="633D813A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850" w:type="dxa"/>
          </w:tcPr>
          <w:p w14:paraId="49936B22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spell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пло-щадь</w:t>
            </w:r>
            <w:proofErr w:type="spell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(</w:t>
            </w: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кв.м</w:t>
            </w:r>
            <w:proofErr w:type="spellEnd"/>
            <w:proofErr w:type="gramEnd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992" w:type="dxa"/>
          </w:tcPr>
          <w:p w14:paraId="3781C1C2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proofErr w:type="gramStart"/>
            <w:r w:rsidRPr="006216DD">
              <w:rPr>
                <w:rFonts w:ascii="Times New Roman" w:hAnsi="Times New Roman"/>
                <w:sz w:val="16"/>
                <w:szCs w:val="16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560" w:type="dxa"/>
          </w:tcPr>
          <w:p w14:paraId="07F2F11E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</w:tcPr>
          <w:p w14:paraId="0E18C3E0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2"/>
          </w:tcPr>
          <w:p w14:paraId="671F0FC9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</w:tr>
      <w:tr w:rsidR="00C80BCE" w:rsidRPr="006216DD" w14:paraId="13A5D4B0" w14:textId="77777777" w:rsidTr="00C80BCE">
        <w:tc>
          <w:tcPr>
            <w:tcW w:w="426" w:type="dxa"/>
          </w:tcPr>
          <w:p w14:paraId="742EC4A3" w14:textId="77777777" w:rsidR="00C80BCE" w:rsidRPr="00310198" w:rsidRDefault="00C80BCE" w:rsidP="0029187B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60" w:type="dxa"/>
          </w:tcPr>
          <w:p w14:paraId="413AA636" w14:textId="37403487" w:rsidR="00C80BCE" w:rsidRPr="0087136E" w:rsidRDefault="00C80BCE" w:rsidP="0029187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Перепёлкина Ольга Владимировна</w:t>
            </w:r>
          </w:p>
        </w:tc>
        <w:tc>
          <w:tcPr>
            <w:tcW w:w="1417" w:type="dxa"/>
          </w:tcPr>
          <w:p w14:paraId="02074F58" w14:textId="79ECDFCE" w:rsidR="00C80BCE" w:rsidRDefault="00C80BCE" w:rsidP="0029187B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Директор МКУ «ПБ «Аквамарин»</w:t>
            </w:r>
          </w:p>
        </w:tc>
        <w:tc>
          <w:tcPr>
            <w:tcW w:w="1418" w:type="dxa"/>
          </w:tcPr>
          <w:p w14:paraId="6D7BA1C2" w14:textId="7777777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Земельный участок </w:t>
            </w:r>
          </w:p>
        </w:tc>
        <w:tc>
          <w:tcPr>
            <w:tcW w:w="1446" w:type="dxa"/>
          </w:tcPr>
          <w:p w14:paraId="0E8662E1" w14:textId="7E52862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Индивидуальная 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548C02BE" w14:textId="25770BA7" w:rsidR="00C80BCE" w:rsidRDefault="00C80BCE" w:rsidP="0029187B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32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1133" w:type="dxa"/>
            <w:vAlign w:val="center"/>
          </w:tcPr>
          <w:p w14:paraId="1A5204EC" w14:textId="7777777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135" w:type="dxa"/>
          </w:tcPr>
          <w:p w14:paraId="579399AA" w14:textId="7777777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</w:tcPr>
          <w:p w14:paraId="547AF6FB" w14:textId="7777777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14:paraId="0C61EE6D" w14:textId="7777777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</w:tcPr>
          <w:p w14:paraId="24048D03" w14:textId="73083468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ХЕНДЭ СОЛЯРИС 2013г</w:t>
            </w:r>
          </w:p>
        </w:tc>
        <w:tc>
          <w:tcPr>
            <w:tcW w:w="1276" w:type="dxa"/>
            <w:gridSpan w:val="2"/>
          </w:tcPr>
          <w:p w14:paraId="5DA27585" w14:textId="341B73BD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1049679,53</w:t>
            </w:r>
          </w:p>
        </w:tc>
        <w:tc>
          <w:tcPr>
            <w:tcW w:w="1984" w:type="dxa"/>
            <w:gridSpan w:val="2"/>
          </w:tcPr>
          <w:p w14:paraId="3C834975" w14:textId="7777777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  <w:tr w:rsidR="00C80BCE" w:rsidRPr="006216DD" w14:paraId="0DA55284" w14:textId="77777777" w:rsidTr="00C80BCE">
        <w:tc>
          <w:tcPr>
            <w:tcW w:w="426" w:type="dxa"/>
          </w:tcPr>
          <w:p w14:paraId="5BDD2CD7" w14:textId="77777777" w:rsidR="00C80BCE" w:rsidRDefault="00C80BCE" w:rsidP="0029187B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1560" w:type="dxa"/>
          </w:tcPr>
          <w:p w14:paraId="4F0E2A31" w14:textId="77777777" w:rsidR="00C80BCE" w:rsidRPr="00942F29" w:rsidRDefault="00C80BCE" w:rsidP="0029187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</w:tcPr>
          <w:p w14:paraId="6D757DD4" w14:textId="77777777" w:rsidR="00C80BCE" w:rsidRDefault="00C80BCE" w:rsidP="0029187B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</w:tcPr>
          <w:p w14:paraId="4F691AA9" w14:textId="709D8DE3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квартира</w:t>
            </w: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446" w:type="dxa"/>
          </w:tcPr>
          <w:p w14:paraId="0E30ADEC" w14:textId="118267A4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 xml:space="preserve">Индивидуальная </w:t>
            </w:r>
          </w:p>
        </w:tc>
        <w:tc>
          <w:tcPr>
            <w:tcW w:w="851" w:type="dxa"/>
            <w:vAlign w:val="center"/>
          </w:tcPr>
          <w:p w14:paraId="7C8CF91E" w14:textId="1EF5A2F3" w:rsidR="00C80BCE" w:rsidRDefault="00C80BCE" w:rsidP="0029187B">
            <w:pPr>
              <w:spacing w:after="0" w:line="240" w:lineRule="auto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54,5</w:t>
            </w:r>
          </w:p>
        </w:tc>
        <w:tc>
          <w:tcPr>
            <w:tcW w:w="1133" w:type="dxa"/>
            <w:vAlign w:val="center"/>
          </w:tcPr>
          <w:p w14:paraId="473DF18E" w14:textId="7777777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135" w:type="dxa"/>
          </w:tcPr>
          <w:p w14:paraId="2E689F97" w14:textId="7777777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</w:tcPr>
          <w:p w14:paraId="7EBF36DF" w14:textId="7777777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</w:tcPr>
          <w:p w14:paraId="08A9131C" w14:textId="7777777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</w:tcPr>
          <w:p w14:paraId="594EC3A8" w14:textId="77777777" w:rsidR="00C80BCE" w:rsidRPr="006216DD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gridSpan w:val="2"/>
          </w:tcPr>
          <w:p w14:paraId="3DB4DD7F" w14:textId="7777777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2"/>
          </w:tcPr>
          <w:p w14:paraId="5EA22654" w14:textId="77777777" w:rsidR="00C80BCE" w:rsidRDefault="00C80BCE" w:rsidP="0029187B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eastAsia="ru-RU"/>
              </w:rPr>
              <w:t>-</w:t>
            </w:r>
          </w:p>
        </w:tc>
      </w:tr>
    </w:tbl>
    <w:p w14:paraId="1A5B37F2" w14:textId="77777777" w:rsidR="00C80BCE" w:rsidRPr="006216DD" w:rsidRDefault="00C80BCE" w:rsidP="00C80BCE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ru-RU"/>
        </w:rPr>
      </w:pPr>
    </w:p>
    <w:p w14:paraId="63698DD8" w14:textId="77777777" w:rsidR="009D2EBD" w:rsidRDefault="009D2EBD">
      <w:bookmarkStart w:id="0" w:name="_GoBack"/>
      <w:bookmarkEnd w:id="0"/>
    </w:p>
    <w:sectPr w:rsidR="009D2EBD" w:rsidSect="006216DD">
      <w:pgSz w:w="16838" w:h="11906" w:orient="landscape"/>
      <w:pgMar w:top="851" w:right="454" w:bottom="170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2B6"/>
    <w:rsid w:val="007262B6"/>
    <w:rsid w:val="00790A2B"/>
    <w:rsid w:val="009D2EBD"/>
    <w:rsid w:val="00C80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DF5EA"/>
  <w15:chartTrackingRefBased/>
  <w15:docId w15:val="{9CA52E2A-0E09-4571-8AF9-D97580EDC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0BCE"/>
    <w:pPr>
      <w:spacing w:after="200" w:line="276" w:lineRule="auto"/>
    </w:pPr>
    <w:rPr>
      <w:rFonts w:eastAsia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152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Asus-PC</dc:creator>
  <cp:keywords/>
  <dc:description/>
  <cp:lastModifiedBy>Asus-PC</cp:lastModifiedBy>
  <cp:revision>3</cp:revision>
  <dcterms:created xsi:type="dcterms:W3CDTF">2022-05-18T08:49:00Z</dcterms:created>
  <dcterms:modified xsi:type="dcterms:W3CDTF">2022-05-18T09:02:00Z</dcterms:modified>
</cp:coreProperties>
</file>