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33" w:rsidRDefault="00C63FBE" w:rsidP="00C63F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FBE">
        <w:rPr>
          <w:rFonts w:ascii="Times New Roman" w:hAnsi="Times New Roman" w:cs="Times New Roman"/>
          <w:sz w:val="28"/>
          <w:szCs w:val="28"/>
        </w:rPr>
        <w:t>Информация о стеклоомывающей жидкости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«BLIK»</w:t>
      </w:r>
    </w:p>
    <w:p w:rsidR="00C63FBE" w:rsidRDefault="00C63FBE" w:rsidP="00C6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1D33" w:rsidRDefault="00C63FBE" w:rsidP="00C6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CF6E95">
        <w:rPr>
          <w:rFonts w:ascii="Times New Roman" w:eastAsia="Times New Roman" w:hAnsi="Times New Roman" w:cs="Times New Roman"/>
          <w:sz w:val="28"/>
          <w:szCs w:val="28"/>
        </w:rPr>
        <w:t xml:space="preserve"> Минпромторг НСО поступила 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 xml:space="preserve">Управления Роспотребнадзора по Рязанской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реализации 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>стеклоомывающ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 xml:space="preserve"> жидкост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 xml:space="preserve"> «BLIK» производства ООО «Фортуна» по адресу: Рязанская область, г. Рязань, Грибоедова проезд, д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>. 4, кв. 7, несоответствующей по содержанию метанола Единым санитарно-эпидемиологическим и гигиеническим требованиям к товарам, подлежащим санитарно-эпидемиологическому надзору (контролю), утвержденным Решением Комиссии таможенного союза от 28.05.2010 № 29</w:t>
      </w:r>
      <w:r w:rsidR="00767B59">
        <w:rPr>
          <w:rFonts w:ascii="Times New Roman" w:eastAsia="Times New Roman" w:hAnsi="Times New Roman" w:cs="Times New Roman"/>
          <w:sz w:val="28"/>
          <w:szCs w:val="28"/>
        </w:rPr>
        <w:t>9.</w:t>
      </w:r>
    </w:p>
    <w:p w:rsidR="00011D33" w:rsidRDefault="00767B59" w:rsidP="00C6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обследования должностным лицом Управления Роспотребнадзора по Рязанской области установлено, что по адресу: Рязанская область, г. Рязань, Грибоедова проезд, д. 4, кв. 7 отсутствует какая-либо деятельность по производству стеклоомывающей жидкости,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том числе «BLIK».</w:t>
      </w:r>
    </w:p>
    <w:p w:rsidR="00CF6E95" w:rsidRPr="00C63FBE" w:rsidRDefault="00CF6E95" w:rsidP="00CF6E9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</w:pPr>
      <w:r w:rsidRPr="00C63FB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Торговым и иным организациям, хозяйствующим субъектам, индивидуальным предпринимателям, участвующим в обороте данной продукции, необходимо обеспечить недопущение реализации населению </w:t>
      </w:r>
      <w:r>
        <w:rPr>
          <w:rFonts w:ascii="Times New Roman" w:eastAsia="Times New Roman" w:hAnsi="Times New Roman" w:cs="Times New Roman"/>
          <w:sz w:val="28"/>
          <w:szCs w:val="28"/>
        </w:rPr>
        <w:t>контрафактной и фальсифицированной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целью предотвращения возможной </w:t>
      </w:r>
      <w:r>
        <w:rPr>
          <w:rFonts w:ascii="Times New Roman" w:eastAsia="Times New Roman" w:hAnsi="Times New Roman" w:cs="Times New Roman"/>
          <w:sz w:val="28"/>
          <w:szCs w:val="28"/>
        </w:rPr>
        <w:t>угрозы причинения вреда жизни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 граждан</w:t>
      </w:r>
      <w:r w:rsidRPr="00C63FBE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.</w:t>
      </w:r>
    </w:p>
    <w:p w:rsidR="00CF6E95" w:rsidRDefault="00CF6E95" w:rsidP="00C63F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6E95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B59" w:rsidRDefault="00767B59">
      <w:pPr>
        <w:spacing w:after="0" w:line="240" w:lineRule="auto"/>
      </w:pPr>
      <w:r>
        <w:separator/>
      </w:r>
    </w:p>
  </w:endnote>
  <w:endnote w:type="continuationSeparator" w:id="0">
    <w:p w:rsidR="00767B59" w:rsidRDefault="00767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B59" w:rsidRDefault="00767B59">
      <w:pPr>
        <w:spacing w:after="0" w:line="240" w:lineRule="auto"/>
      </w:pPr>
      <w:r>
        <w:separator/>
      </w:r>
    </w:p>
  </w:footnote>
  <w:footnote w:type="continuationSeparator" w:id="0">
    <w:p w:rsidR="00767B59" w:rsidRDefault="00767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33"/>
    <w:rsid w:val="00011D33"/>
    <w:rsid w:val="002C47A3"/>
    <w:rsid w:val="00767B59"/>
    <w:rsid w:val="00C63FBE"/>
    <w:rsid w:val="00C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D613"/>
  <w15:docId w15:val="{35AF0E29-B1A9-4038-A9CC-BB90AE98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3">
    <w:name w:val="Гиперссылка1"/>
    <w:uiPriority w:val="9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3</cp:revision>
  <dcterms:created xsi:type="dcterms:W3CDTF">2026-02-10T09:06:00Z</dcterms:created>
  <dcterms:modified xsi:type="dcterms:W3CDTF">2026-02-10T09:25:00Z</dcterms:modified>
</cp:coreProperties>
</file>