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rPr>
          <w:rFonts w:ascii="Times New Roman;Times New Roman" w:hAnsi="Times New Roman;Times New Roman" w:cs="Times New Roman;Times New Roman"/>
          <w:sz w:val="24"/>
          <w:szCs w:val="24"/>
        </w:rPr>
      </w:pPr>
      <w:r>
        <w:rPr>
          <w:rFonts w:cs="Times New Roman;Times New Roman" w:ascii="Times New Roman;Times New Roman" w:hAnsi="Times New Roman;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900"/>
        <w:jc w:val="right"/>
        <w:rPr>
          <w:rFonts w:ascii="Times New Roman;Times New Roman" w:hAnsi="Times New Roman;Times New Roman" w:cs="Times New Roman;Times New Roman"/>
          <w:color w:val="000000"/>
          <w:sz w:val="24"/>
          <w:szCs w:val="24"/>
        </w:rPr>
      </w:pPr>
      <w:r>
        <w:rPr>
          <w:rFonts w:cs="Times New Roman;Times New Roman" w:ascii="Times New Roman;Times New Roman" w:hAnsi="Times New Roman;Times New Roman"/>
          <w:color w:val="000000"/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2"/>
        <w:rPr>
          <w:sz w:val="24"/>
          <w:szCs w:val="24"/>
        </w:rPr>
      </w:pPr>
      <w:r>
        <w:rPr>
          <w:rFonts w:eastAsia="Times New Roman;Times New Roman" w:cs="Times New Roman;Times New Roman" w:ascii="Times New Roman;Times New Roman" w:hAnsi="Times New Roman;Times New Roman"/>
          <w:b/>
          <w:bCs/>
          <w:color w:val="000000"/>
          <w:sz w:val="24"/>
          <w:szCs w:val="24"/>
          <w:lang w:eastAsia="ru-RU"/>
        </w:rPr>
        <w:t>Объявляется прием заявок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2"/>
        <w:rPr>
          <w:sz w:val="24"/>
          <w:szCs w:val="24"/>
        </w:rPr>
      </w:pPr>
      <w:r>
        <w:rPr>
          <w:rFonts w:eastAsia="Times New Roman;Times New Roman" w:cs="Times New Roman;Times New Roman" w:ascii="Times New Roman;Times New Roman" w:hAnsi="Times New Roman;Times New Roman"/>
          <w:b/>
          <w:bCs/>
          <w:color w:val="000000"/>
          <w:sz w:val="24"/>
          <w:szCs w:val="24"/>
          <w:lang w:eastAsia="ru-RU"/>
        </w:rPr>
        <w:t>на оказание финансовой поддержки субъектам малого и среднего предпринимательства в 2024 году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2"/>
        <w:rPr>
          <w:rFonts w:ascii="Times New Roman;Times New Roman" w:hAnsi="Times New Roman;Times New Roman" w:eastAsia="Times New Roman;Times New Roman" w:cs="Times New Roman;Times New Roman"/>
          <w:b/>
          <w:b/>
          <w:bCs/>
          <w:color w:val="1F79B6"/>
          <w:sz w:val="24"/>
          <w:szCs w:val="24"/>
          <w:lang w:eastAsia="ru-RU"/>
        </w:rPr>
      </w:pPr>
      <w:r>
        <w:rPr>
          <w:rFonts w:eastAsia="Times New Roman;Times New Roman" w:cs="Times New Roman;Times New Roman" w:ascii="Times New Roman;Times New Roman" w:hAnsi="Times New Roman;Times New Roman"/>
          <w:b/>
          <w:bCs/>
          <w:color w:val="1F79B6"/>
          <w:sz w:val="24"/>
          <w:szCs w:val="24"/>
          <w:lang w:eastAsia="ru-RU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2"/>
        <w:rPr>
          <w:rFonts w:ascii="Arial;Times New Roman" w:hAnsi="Arial;Times New Roman" w:eastAsia="Times New Roman;Times New Roman" w:cs="Arial;Times New Roman"/>
          <w:b/>
          <w:b/>
          <w:bCs/>
          <w:color w:val="1F79B6"/>
          <w:sz w:val="24"/>
          <w:szCs w:val="24"/>
          <w:lang w:eastAsia="ru-RU"/>
        </w:rPr>
      </w:pPr>
      <w:r>
        <w:rPr>
          <w:rFonts w:eastAsia="Times New Roman;Times New Roman" w:cs="Arial;Times New Roman" w:ascii="Arial;Times New Roman" w:hAnsi="Arial;Times New Roman"/>
          <w:b/>
          <w:bCs/>
          <w:color w:val="1F79B6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sz w:val="24"/>
          <w:szCs w:val="24"/>
        </w:rPr>
      </w:pP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Администрация Доволенского района Новосибирской области объявляет о приеме заявок на оказание финансовой поддержки субъектам малого и среднего предпринимательства в рамках муниципальной программы Доволенского района Новосибирской области </w:t>
      </w:r>
      <w:r>
        <w:rPr>
          <w:rFonts w:cs="Times New Roman;Times New Roman" w:ascii="Times New Roman;Times New Roman" w:hAnsi="Times New Roman;Times New Roman"/>
          <w:sz w:val="24"/>
          <w:szCs w:val="24"/>
        </w:rPr>
        <w:t xml:space="preserve">«Создание условий и поддержка развития малого и среднего предпринимательства в Доволенском районе Новосибирской области» на 2024 год. </w:t>
      </w: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Срок приема заявок </w:t>
      </w: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  <w:t>с  23.0</w:t>
      </w: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  <w:t>8</w:t>
      </w: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  <w:t>.2024г по 0</w:t>
      </w: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  <w:t>3</w:t>
      </w: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  <w:t>.0</w:t>
      </w: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  <w:t>9</w:t>
      </w: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  <w:t xml:space="preserve">.2024г </w:t>
      </w:r>
      <w:r>
        <w:rPr>
          <w:rFonts w:eastAsia="Times New Roman;Times New Roman" w:cs="Times New Roman;Times New Roman" w:ascii="Times New Roman;Times New Roman" w:hAnsi="Times New Roman;Times New Roman"/>
          <w:bCs/>
          <w:color w:val="000000"/>
          <w:sz w:val="24"/>
          <w:szCs w:val="24"/>
          <w:lang w:eastAsia="ru-RU"/>
        </w:rPr>
        <w:t>включительно</w:t>
      </w: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, </w:t>
      </w:r>
      <w:r>
        <w:rPr>
          <w:rFonts w:cs="Times New Roman;Times New Roman" w:ascii="Times New Roman;Times New Roman" w:hAnsi="Times New Roman;Times New Roman"/>
          <w:sz w:val="24"/>
          <w:szCs w:val="24"/>
        </w:rPr>
        <w:t>кроме выходных и праздничных дней. Время приема заявок – с 09 часов 00 минут до 13 часов 00 минут и с 14 часов 00 минут до 17 часов 00 минут, время местное.</w:t>
      </w:r>
    </w:p>
    <w:p>
      <w:pPr>
        <w:pStyle w:val="Normal"/>
        <w:spacing w:lineRule="auto" w:line="240" w:before="0" w:after="0"/>
        <w:ind w:firstLine="709"/>
        <w:jc w:val="both"/>
        <w:rPr>
          <w:sz w:val="24"/>
          <w:szCs w:val="24"/>
        </w:rPr>
      </w:pP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Документы представляются в управление экономического развития администрации Доволенского района Новосибирской области по адресу: </w:t>
      </w:r>
      <w:r>
        <w:rPr>
          <w:rFonts w:eastAsia="Times New Roman;Times New Roman" w:cs="Times New Roman;Times New Roman" w:ascii="Times New Roman;Times New Roman" w:hAnsi="Times New Roman;Times New Roman"/>
          <w:b/>
          <w:bCs/>
          <w:color w:val="000000"/>
          <w:sz w:val="24"/>
          <w:szCs w:val="24"/>
          <w:lang w:eastAsia="ru-RU"/>
        </w:rPr>
        <w:t>632450, Новосибирская область, с.Довольное, ул.Ленина, 106, каб.34.</w:t>
      </w: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> </w:t>
      </w: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Ознакомиться с условиями предоставления поддержки и списком необходимых документов можно на сайте администрации Доволенского района Новосибирской области </w:t>
      </w:r>
      <w:hyperlink r:id="rId2">
        <w:r>
          <w:rPr>
            <w:rFonts w:eastAsia="Times New Roman;Times New Roman" w:cs="Times New Roman;Times New Roman" w:ascii="Times New Roman;Times New Roman" w:hAnsi="Times New Roman;Times New Roman"/>
            <w:sz w:val="24"/>
            <w:szCs w:val="24"/>
            <w:lang w:eastAsia="ru-RU"/>
          </w:rPr>
          <w:t>www.dovolnoe.</w:t>
        </w:r>
        <w:r>
          <w:rPr>
            <w:rFonts w:eastAsia="Times New Roman;Times New Roman" w:cs="Times New Roman;Times New Roman" w:ascii="Times New Roman;Times New Roman" w:hAnsi="Times New Roman;Times New Roman"/>
            <w:sz w:val="24"/>
            <w:szCs w:val="24"/>
            <w:lang w:val="en-US" w:eastAsia="ru-RU"/>
          </w:rPr>
          <w:t>nso</w:t>
        </w:r>
        <w:r>
          <w:rPr>
            <w:rFonts w:eastAsia="Times New Roman;Times New Roman" w:cs="Times New Roman;Times New Roman" w:ascii="Times New Roman;Times New Roman" w:hAnsi="Times New Roman;Times New Roman"/>
            <w:sz w:val="24"/>
            <w:szCs w:val="24"/>
            <w:lang w:eastAsia="ru-RU"/>
          </w:rPr>
          <w:t>.</w:t>
        </w:r>
        <w:r>
          <w:rPr>
            <w:rFonts w:eastAsia="Times New Roman;Times New Roman" w:cs="Times New Roman;Times New Roman" w:ascii="Times New Roman;Times New Roman" w:hAnsi="Times New Roman;Times New Roman"/>
            <w:sz w:val="24"/>
            <w:szCs w:val="24"/>
            <w:lang w:val="en-US" w:eastAsia="ru-RU"/>
          </w:rPr>
          <w:t>ru</w:t>
        </w:r>
      </w:hyperlink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 в разделе «Муниципальные программы» «</w:t>
      </w:r>
      <w:r>
        <w:rPr>
          <w:rFonts w:cs="Times New Roman;Times New Roman" w:ascii="Times New Roman;Times New Roman" w:hAnsi="Times New Roman;Times New Roman"/>
          <w:sz w:val="24"/>
          <w:szCs w:val="24"/>
        </w:rPr>
        <w:t>Создание условий и поддержка развития малого и  среднего предпринимательства в Доволенском районе Новосибирской области</w:t>
      </w: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>» или в управлении экономического развития администрации района (тел. 20-320).</w:t>
      </w:r>
    </w:p>
    <w:p>
      <w:pPr>
        <w:pStyle w:val="Normal"/>
        <w:spacing w:lineRule="auto" w:line="240" w:before="0" w:after="0"/>
        <w:ind w:firstLine="540"/>
        <w:jc w:val="both"/>
        <w:rPr>
          <w:sz w:val="24"/>
          <w:szCs w:val="24"/>
        </w:rPr>
      </w:pPr>
      <w:r>
        <w:rPr>
          <w:rFonts w:eastAsia="Times New Roman;Times New Roman" w:cs="Times New Roman;Times New Roman" w:ascii="Times New Roman;Times New Roman" w:hAnsi="Times New Roman;Times New Roman"/>
          <w:color w:val="000000"/>
          <w:sz w:val="24"/>
          <w:szCs w:val="24"/>
          <w:lang w:eastAsia="ru-RU"/>
        </w:rPr>
        <w:t xml:space="preserve">   </w:t>
      </w:r>
    </w:p>
    <w:p>
      <w:pPr>
        <w:pStyle w:val="Normal"/>
        <w:jc w:val="center"/>
        <w:rPr>
          <w:rFonts w:ascii="Times New Roman;Times New Roman" w:hAnsi="Times New Roman;Times New Roman" w:eastAsia="Times New Roman;Times New Roman" w:cs="Times New Roman;Times New Roman"/>
          <w:b/>
          <w:b/>
          <w:color w:val="000000"/>
          <w:sz w:val="24"/>
          <w:szCs w:val="24"/>
          <w:lang w:eastAsia="ru-RU"/>
        </w:rPr>
      </w:pPr>
      <w:r>
        <w:rPr>
          <w:rFonts w:eastAsia="Times New Roman;Times New Roman" w:cs="Times New Roman;Times New Roman" w:ascii="Times New Roman;Times New Roman" w:hAnsi="Times New Roman;Times New Roman"/>
          <w:b/>
          <w:color w:val="000000"/>
          <w:sz w:val="24"/>
          <w:szCs w:val="24"/>
          <w:lang w:eastAsia="ru-RU"/>
        </w:rPr>
      </w:r>
    </w:p>
    <w:p>
      <w:pPr>
        <w:pStyle w:val="Normal"/>
        <w:tabs>
          <w:tab w:val="clear" w:pos="708"/>
          <w:tab w:val="left" w:pos="1384" w:leader="none"/>
        </w:tabs>
        <w:rPr>
          <w:b/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</w:p>
    <w:p>
      <w:pPr>
        <w:pStyle w:val="Normal"/>
        <w:spacing w:before="0" w:after="200"/>
        <w:jc w:val="center"/>
        <w:rPr>
          <w:rFonts w:ascii="Times New Roman;Times New Roman" w:hAnsi="Times New Roman;Times New Roman" w:eastAsia="Times New Roman;Times New Roman" w:cs="Times New Roman;Times New Roman"/>
          <w:vanish/>
          <w:sz w:val="20"/>
          <w:szCs w:val="20"/>
        </w:rPr>
      </w:pPr>
      <w:r>
        <w:rPr/>
      </w:r>
      <w:bookmarkStart w:id="0" w:name="_PictureBullets"/>
      <w:bookmarkStart w:id="1" w:name="_PictureBullets"/>
      <w:bookmarkEnd w:id="1"/>
    </w:p>
    <w:sectPr>
      <w:type w:val="nextPage"/>
      <w:pgSz w:w="11906" w:h="16838"/>
      <w:pgMar w:left="1418" w:right="851" w:gutter="0" w:header="0" w:top="851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DejaVu Serif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Cambria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DejaVu Sans">
    <w:charset w:val="01"/>
    <w:family w:val="roman"/>
    <w:pitch w:val="variable"/>
  </w:font>
  <w:font w:name="Arial">
    <w:altName w:val="Times New Roman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erif" w:hAnsi="DejaVu Serif" w:eastAsia="Droid Sans Fallback" w:cs="Droid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;Times New Roman"/>
      <w:color w:val="auto"/>
      <w:kern w:val="0"/>
      <w:sz w:val="22"/>
      <w:szCs w:val="22"/>
      <w:lang w:val="ru-RU" w:eastAsia="zh-CN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lineRule="auto" w:line="240" w:before="0" w:after="0"/>
      <w:jc w:val="center"/>
      <w:outlineLvl w:val="0"/>
    </w:pPr>
    <w:rPr>
      <w:rFonts w:ascii="Times New Roman;Times New Roman" w:hAnsi="Times New Roman;Times New Roman" w:eastAsia="Times New Roman;Times New Roman" w:cs="Times New Roman;Times New Roman"/>
      <w:b/>
      <w:bCs/>
      <w:sz w:val="28"/>
      <w:szCs w:val="24"/>
    </w:rPr>
  </w:style>
  <w:style w:type="paragraph" w:styleId="2">
    <w:name w:val="Heading 2"/>
    <w:basedOn w:val="Normal"/>
    <w:next w:val="Normal"/>
    <w:qFormat/>
    <w:pPr>
      <w:keepNext w:val="true"/>
      <w:numPr>
        <w:ilvl w:val="1"/>
        <w:numId w:val="1"/>
      </w:numPr>
      <w:spacing w:before="240" w:after="60"/>
      <w:outlineLvl w:val="1"/>
    </w:pPr>
    <w:rPr>
      <w:rFonts w:ascii="Cambria" w:hAnsi="Cambria" w:eastAsia="Times New Roman;Times New Roman" w:cs="Times New Roman;Times New Roman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numPr>
        <w:ilvl w:val="2"/>
        <w:numId w:val="1"/>
      </w:numPr>
      <w:spacing w:before="240" w:after="60"/>
      <w:outlineLvl w:val="2"/>
    </w:pPr>
    <w:rPr>
      <w:rFonts w:ascii="Cambria" w:hAnsi="Cambria" w:eastAsia="Times New Roman;Times New Roman" w:cs="Times New Roman;Times New Roman"/>
      <w:b/>
      <w:bCs/>
      <w:sz w:val="26"/>
      <w:szCs w:val="26"/>
    </w:rPr>
  </w:style>
  <w:style w:type="character" w:styleId="WW8Num2z0">
    <w:name w:val="WW8Num2z0"/>
    <w:qFormat/>
    <w:rPr>
      <w:rFonts w:ascii="Symbol" w:hAnsi="Symbol" w:cs="Symbol"/>
      <w:sz w:val="20"/>
    </w:rPr>
  </w:style>
  <w:style w:type="character" w:styleId="WW8Num2z1">
    <w:name w:val="WW8Num2z1"/>
    <w:qFormat/>
    <w:rPr>
      <w:rFonts w:ascii="Courier New" w:hAnsi="Courier New" w:cs="Courier New"/>
      <w:sz w:val="20"/>
    </w:rPr>
  </w:style>
  <w:style w:type="character" w:styleId="WW8Num2z2">
    <w:name w:val="WW8Num2z2"/>
    <w:qFormat/>
    <w:rPr>
      <w:rFonts w:ascii="Wingdings" w:hAnsi="Wingdings" w:cs="Wingdings"/>
      <w:sz w:val="20"/>
    </w:rPr>
  </w:style>
  <w:style w:type="character" w:styleId="Style11">
    <w:name w:val="Основной шрифт абзаца"/>
    <w:qFormat/>
    <w:rPr/>
  </w:style>
  <w:style w:type="character" w:styleId="Style12">
    <w:name w:val="Интернет-ссылка"/>
    <w:rPr>
      <w:color w:val="0000FF"/>
      <w:u w:val="single"/>
    </w:rPr>
  </w:style>
  <w:style w:type="character" w:styleId="11">
    <w:name w:val="Заголовок 1 Знак"/>
    <w:qFormat/>
    <w:rPr>
      <w:rFonts w:ascii="Times New Roman;Times New Roman" w:hAnsi="Times New Roman;Times New Roman" w:eastAsia="Times New Roman;Times New Roman" w:cs="Times New Roman;Times New Roman"/>
      <w:b/>
      <w:bCs/>
      <w:sz w:val="28"/>
      <w:szCs w:val="24"/>
    </w:rPr>
  </w:style>
  <w:style w:type="character" w:styleId="21">
    <w:name w:val="Заголовок 2 Знак"/>
    <w:qFormat/>
    <w:rPr>
      <w:rFonts w:ascii="Cambria" w:hAnsi="Cambria" w:eastAsia="Times New Roman;Times New Roman" w:cs="Times New Roman;Times New Roman"/>
      <w:b/>
      <w:bCs/>
      <w:i/>
      <w:iCs/>
      <w:sz w:val="28"/>
      <w:szCs w:val="28"/>
    </w:rPr>
  </w:style>
  <w:style w:type="character" w:styleId="31">
    <w:name w:val="Заголовок 3 Знак"/>
    <w:qFormat/>
    <w:rPr>
      <w:rFonts w:ascii="Cambria" w:hAnsi="Cambria" w:eastAsia="Times New Roman;Times New Roman" w:cs="Times New Roman;Times New Roman"/>
      <w:b/>
      <w:bCs/>
      <w:sz w:val="26"/>
      <w:szCs w:val="26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DejaVu Sans" w:hAnsi="DejaVu Sans" w:eastAsia="Droid Sans Fallback" w:cs="Droid Sans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Droid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Style18">
    <w:name w:val="Обычный (веб)"/>
    <w:basedOn w:val="Normal"/>
    <w:qFormat/>
    <w:pPr>
      <w:spacing w:lineRule="auto" w:line="240" w:before="240" w:after="240"/>
    </w:pPr>
    <w:rPr>
      <w:rFonts w:ascii="Times New Roman;Times New Roman" w:hAnsi="Times New Roman;Times New Roman" w:eastAsia="Times New Roman;Times New Roman" w:cs="Times New Roman;Times New Roman"/>
      <w:sz w:val="24"/>
      <w:szCs w:val="24"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dovolnoe.nso.ru/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9</TotalTime>
  <Application>LibreOffice/7.3.7.2$Linux_X86_64 LibreOffice_project/30$Build-2</Application>
  <AppVersion>15.0000</AppVersion>
  <Pages>1</Pages>
  <Words>162</Words>
  <Characters>1151</Characters>
  <CharactersWithSpaces>1316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2022-07-25T16:47:00Z</dcterms:created>
  <dc:creator>ГАЛИНА</dc:creator>
  <dc:description/>
  <dc:language>ru-RU</dc:language>
  <cp:lastModifiedBy/>
  <cp:lastPrinted>2024-08-08T15:33:59Z</cp:lastPrinted>
  <dcterms:modified xsi:type="dcterms:W3CDTF">2024-08-08T15:34:10Z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