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04D6" w:rsidRDefault="00FA04D6" w:rsidP="00FA04D6">
      <w:pPr>
        <w:pStyle w:val="1"/>
        <w:spacing w:line="322" w:lineRule="exact"/>
        <w:rPr>
          <w:sz w:val="26"/>
          <w:szCs w:val="26"/>
        </w:rPr>
      </w:pPr>
      <w:r>
        <w:rPr>
          <w:sz w:val="26"/>
          <w:szCs w:val="26"/>
        </w:rPr>
        <w:t>З А Я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В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Л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Е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Н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И</w:t>
      </w:r>
      <w:r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Е</w:t>
      </w:r>
    </w:p>
    <w:p w:rsidR="00FA04D6" w:rsidRDefault="00FA04D6" w:rsidP="00FA04D6">
      <w:pPr>
        <w:ind w:left="163" w:right="378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о</w:t>
      </w:r>
      <w:r>
        <w:rPr>
          <w:b/>
          <w:spacing w:val="-1"/>
          <w:sz w:val="26"/>
          <w:szCs w:val="26"/>
        </w:rPr>
        <w:t xml:space="preserve"> </w:t>
      </w:r>
      <w:r>
        <w:rPr>
          <w:b/>
          <w:sz w:val="26"/>
          <w:szCs w:val="26"/>
        </w:rPr>
        <w:t>выдаче</w:t>
      </w:r>
      <w:r>
        <w:rPr>
          <w:b/>
          <w:spacing w:val="-2"/>
          <w:sz w:val="26"/>
          <w:szCs w:val="26"/>
        </w:rPr>
        <w:t xml:space="preserve"> </w:t>
      </w:r>
      <w:r>
        <w:rPr>
          <w:b/>
          <w:sz w:val="26"/>
          <w:szCs w:val="26"/>
        </w:rPr>
        <w:t>разрешения</w:t>
      </w:r>
      <w:r>
        <w:rPr>
          <w:b/>
          <w:spacing w:val="-4"/>
          <w:sz w:val="26"/>
          <w:szCs w:val="26"/>
        </w:rPr>
        <w:t xml:space="preserve"> </w:t>
      </w:r>
      <w:r>
        <w:rPr>
          <w:b/>
          <w:sz w:val="26"/>
          <w:szCs w:val="26"/>
        </w:rPr>
        <w:t>на</w:t>
      </w:r>
      <w:r>
        <w:rPr>
          <w:b/>
          <w:spacing w:val="-1"/>
          <w:sz w:val="26"/>
          <w:szCs w:val="26"/>
        </w:rPr>
        <w:t xml:space="preserve"> </w:t>
      </w:r>
      <w:r>
        <w:rPr>
          <w:b/>
          <w:sz w:val="26"/>
          <w:szCs w:val="26"/>
        </w:rPr>
        <w:t>ввод</w:t>
      </w:r>
      <w:r>
        <w:rPr>
          <w:b/>
          <w:spacing w:val="-2"/>
          <w:sz w:val="26"/>
          <w:szCs w:val="26"/>
        </w:rPr>
        <w:t xml:space="preserve"> </w:t>
      </w:r>
      <w:r>
        <w:rPr>
          <w:b/>
          <w:sz w:val="26"/>
          <w:szCs w:val="26"/>
        </w:rPr>
        <w:t>объекта</w:t>
      </w:r>
      <w:r>
        <w:rPr>
          <w:b/>
          <w:spacing w:val="-2"/>
          <w:sz w:val="26"/>
          <w:szCs w:val="26"/>
        </w:rPr>
        <w:t xml:space="preserve"> </w:t>
      </w:r>
      <w:r>
        <w:rPr>
          <w:b/>
          <w:sz w:val="26"/>
          <w:szCs w:val="26"/>
        </w:rPr>
        <w:t>в</w:t>
      </w:r>
      <w:r>
        <w:rPr>
          <w:b/>
          <w:spacing w:val="-1"/>
          <w:sz w:val="26"/>
          <w:szCs w:val="26"/>
        </w:rPr>
        <w:t xml:space="preserve"> </w:t>
      </w:r>
      <w:r>
        <w:rPr>
          <w:b/>
          <w:sz w:val="26"/>
          <w:szCs w:val="26"/>
        </w:rPr>
        <w:t>эксплуатацию</w:t>
      </w:r>
    </w:p>
    <w:p w:rsidR="00FA04D6" w:rsidRDefault="00FA04D6" w:rsidP="00FA04D6">
      <w:pPr>
        <w:pStyle w:val="a3"/>
        <w:spacing w:before="6"/>
        <w:ind w:left="0"/>
        <w:rPr>
          <w:b/>
          <w:sz w:val="26"/>
          <w:szCs w:val="26"/>
        </w:rPr>
      </w:pPr>
    </w:p>
    <w:p w:rsidR="00FA04D6" w:rsidRDefault="00FA04D6" w:rsidP="00FA04D6">
      <w:pPr>
        <w:pStyle w:val="a3"/>
        <w:tabs>
          <w:tab w:val="left" w:pos="395"/>
          <w:tab w:val="left" w:pos="2042"/>
          <w:tab w:val="left" w:pos="2812"/>
        </w:tabs>
        <w:ind w:left="0" w:right="327"/>
        <w:jc w:val="right"/>
        <w:rPr>
          <w:sz w:val="26"/>
          <w:szCs w:val="26"/>
        </w:rPr>
      </w:pPr>
      <w:r>
        <w:rPr>
          <w:sz w:val="26"/>
          <w:szCs w:val="26"/>
        </w:rPr>
        <w:t>"</w:t>
      </w:r>
      <w:r>
        <w:rPr>
          <w:sz w:val="26"/>
          <w:szCs w:val="26"/>
          <w:u w:val="single"/>
        </w:rPr>
        <w:tab/>
      </w:r>
      <w:r>
        <w:rPr>
          <w:sz w:val="26"/>
          <w:szCs w:val="26"/>
        </w:rPr>
        <w:t>"</w:t>
      </w:r>
      <w:r>
        <w:rPr>
          <w:sz w:val="26"/>
          <w:szCs w:val="26"/>
          <w:u w:val="single"/>
        </w:rPr>
        <w:tab/>
      </w:r>
      <w:r>
        <w:rPr>
          <w:sz w:val="26"/>
          <w:szCs w:val="26"/>
        </w:rPr>
        <w:t>20</w:t>
      </w:r>
      <w:r>
        <w:rPr>
          <w:sz w:val="26"/>
          <w:szCs w:val="26"/>
          <w:u w:val="single"/>
        </w:rPr>
        <w:tab/>
      </w:r>
      <w:r>
        <w:rPr>
          <w:sz w:val="26"/>
          <w:szCs w:val="26"/>
        </w:rPr>
        <w:t>г.</w:t>
      </w:r>
    </w:p>
    <w:p w:rsidR="00FA04D6" w:rsidRDefault="00FA04D6" w:rsidP="00FA04D6">
      <w:pPr>
        <w:pStyle w:val="a3"/>
        <w:ind w:left="0"/>
        <w:rPr>
          <w:sz w:val="26"/>
          <w:szCs w:val="26"/>
        </w:rPr>
      </w:pPr>
    </w:p>
    <w:p w:rsidR="00FA04D6" w:rsidRDefault="00FA04D6" w:rsidP="00FA04D6">
      <w:pPr>
        <w:pStyle w:val="a3"/>
        <w:spacing w:before="2"/>
        <w:ind w:left="0"/>
        <w:rPr>
          <w:sz w:val="25"/>
        </w:rPr>
      </w:pPr>
      <w:r>
        <w:rPr>
          <w:noProof/>
          <w:sz w:val="25"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3F12E740" wp14:editId="533E5D49">
                <wp:simplePos x="0" y="0"/>
                <wp:positionH relativeFrom="page">
                  <wp:posOffset>719455</wp:posOffset>
                </wp:positionH>
                <wp:positionV relativeFrom="paragraph">
                  <wp:posOffset>208915</wp:posOffset>
                </wp:positionV>
                <wp:extent cx="6325870" cy="6985"/>
                <wp:effectExtent l="0" t="0" r="0" b="0"/>
                <wp:wrapTopAndBottom/>
                <wp:docPr id="1" name="Rectangle 5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25200" cy="648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51732E26" id="Rectangle 56" o:spid="_x0000_s1026" style="position:absolute;margin-left:56.65pt;margin-top:16.45pt;width:498.1pt;height:.55pt;z-index:-25165516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" fillcolor="black" stroked="f">
                <w10:wrap type="topAndBottom" anchorx="page"/>
              </v:rect>
            </w:pict>
          </mc:Fallback>
        </mc:AlternateContent>
      </w:r>
      <w:r>
        <w:rPr>
          <w:noProof/>
          <w:sz w:val="25"/>
          <w:lang w:eastAsia="ru-RU"/>
        </w:rPr>
        <mc:AlternateContent>
          <mc:Choice Requires="wps">
            <w:drawing>
              <wp:anchor distT="0" distB="0" distL="0" distR="0" simplePos="0" relativeHeight="251662336" behindDoc="1" locked="0" layoutInCell="1" allowOverlap="1" wp14:anchorId="1A8DADF6" wp14:editId="4857742F">
                <wp:simplePos x="0" y="0"/>
                <wp:positionH relativeFrom="page">
                  <wp:posOffset>719455</wp:posOffset>
                </wp:positionH>
                <wp:positionV relativeFrom="paragraph">
                  <wp:posOffset>391795</wp:posOffset>
                </wp:positionV>
                <wp:extent cx="6325870" cy="6985"/>
                <wp:effectExtent l="0" t="0" r="0" b="0"/>
                <wp:wrapTopAndBottom/>
                <wp:docPr id="2" name="Rectangle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325200" cy="648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2F0F2824" id="Rectangle 55" o:spid="_x0000_s1026" style="position:absolute;margin-left:56.65pt;margin-top:30.85pt;width:498.1pt;height:.55pt;z-index:-25165414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" fillcolor="black" stroked="f">
                <w10:wrap type="topAndBottom" anchorx="page"/>
              </v:rect>
            </w:pict>
          </mc:Fallback>
        </mc:AlternateContent>
      </w:r>
    </w:p>
    <w:p w:rsidR="00FA04D6" w:rsidRDefault="00FA04D6" w:rsidP="00FA04D6">
      <w:pPr>
        <w:pStyle w:val="a3"/>
        <w:spacing w:before="3"/>
        <w:ind w:left="0"/>
        <w:rPr>
          <w:sz w:val="18"/>
        </w:rPr>
      </w:pPr>
    </w:p>
    <w:p w:rsidR="00FA04D6" w:rsidRDefault="00FA04D6" w:rsidP="00FA04D6">
      <w:pPr>
        <w:spacing w:line="196" w:lineRule="exact"/>
        <w:ind w:left="163" w:right="349"/>
        <w:jc w:val="center"/>
        <w:rPr>
          <w:sz w:val="20"/>
        </w:rPr>
      </w:pPr>
      <w:r>
        <w:rPr>
          <w:sz w:val="20"/>
        </w:rPr>
        <w:t>(наименование</w:t>
      </w:r>
      <w:r>
        <w:rPr>
          <w:spacing w:val="-1"/>
          <w:sz w:val="20"/>
        </w:rPr>
        <w:t xml:space="preserve"> </w:t>
      </w:r>
      <w:r>
        <w:rPr>
          <w:sz w:val="20"/>
        </w:rPr>
        <w:t>уполномоченного</w:t>
      </w:r>
      <w:r>
        <w:rPr>
          <w:spacing w:val="-3"/>
          <w:sz w:val="20"/>
        </w:rPr>
        <w:t xml:space="preserve"> </w:t>
      </w:r>
      <w:r>
        <w:rPr>
          <w:sz w:val="20"/>
        </w:rPr>
        <w:t>на</w:t>
      </w:r>
      <w:r>
        <w:rPr>
          <w:spacing w:val="-4"/>
          <w:sz w:val="20"/>
        </w:rPr>
        <w:t xml:space="preserve"> </w:t>
      </w:r>
      <w:r>
        <w:rPr>
          <w:sz w:val="20"/>
        </w:rPr>
        <w:t>выдачу</w:t>
      </w:r>
      <w:r>
        <w:rPr>
          <w:spacing w:val="-7"/>
          <w:sz w:val="20"/>
        </w:rPr>
        <w:t xml:space="preserve"> </w:t>
      </w:r>
      <w:r>
        <w:rPr>
          <w:sz w:val="20"/>
        </w:rPr>
        <w:t>разрешений</w:t>
      </w:r>
      <w:r>
        <w:rPr>
          <w:spacing w:val="-5"/>
          <w:sz w:val="20"/>
        </w:rPr>
        <w:t xml:space="preserve"> </w:t>
      </w:r>
      <w:r>
        <w:rPr>
          <w:sz w:val="20"/>
        </w:rPr>
        <w:t>на</w:t>
      </w:r>
      <w:r>
        <w:rPr>
          <w:spacing w:val="-3"/>
          <w:sz w:val="20"/>
        </w:rPr>
        <w:t xml:space="preserve"> </w:t>
      </w:r>
      <w:r>
        <w:rPr>
          <w:sz w:val="20"/>
        </w:rPr>
        <w:t>ввод</w:t>
      </w:r>
      <w:r>
        <w:rPr>
          <w:spacing w:val="-5"/>
          <w:sz w:val="20"/>
        </w:rPr>
        <w:t xml:space="preserve"> </w:t>
      </w:r>
      <w:r>
        <w:rPr>
          <w:sz w:val="20"/>
        </w:rPr>
        <w:t>объекта</w:t>
      </w:r>
      <w:r>
        <w:rPr>
          <w:spacing w:val="-3"/>
          <w:sz w:val="20"/>
        </w:rPr>
        <w:t xml:space="preserve"> </w:t>
      </w:r>
      <w:r>
        <w:rPr>
          <w:sz w:val="20"/>
        </w:rPr>
        <w:t>в</w:t>
      </w:r>
      <w:r>
        <w:rPr>
          <w:spacing w:val="-5"/>
          <w:sz w:val="20"/>
        </w:rPr>
        <w:t xml:space="preserve"> </w:t>
      </w:r>
      <w:r>
        <w:rPr>
          <w:sz w:val="20"/>
        </w:rPr>
        <w:t>эксплуатацию</w:t>
      </w:r>
      <w:r>
        <w:rPr>
          <w:spacing w:val="-4"/>
          <w:sz w:val="20"/>
        </w:rPr>
        <w:t xml:space="preserve"> </w:t>
      </w:r>
      <w:r>
        <w:rPr>
          <w:sz w:val="20"/>
        </w:rPr>
        <w:t>федерального</w:t>
      </w:r>
      <w:r>
        <w:rPr>
          <w:spacing w:val="-2"/>
          <w:sz w:val="20"/>
        </w:rPr>
        <w:t xml:space="preserve"> </w:t>
      </w:r>
      <w:r>
        <w:rPr>
          <w:sz w:val="20"/>
        </w:rPr>
        <w:t>органа</w:t>
      </w:r>
    </w:p>
    <w:p w:rsidR="00FA04D6" w:rsidRDefault="00FA04D6" w:rsidP="00FA04D6">
      <w:pPr>
        <w:ind w:left="163" w:right="350"/>
        <w:jc w:val="center"/>
        <w:rPr>
          <w:sz w:val="20"/>
        </w:rPr>
      </w:pPr>
      <w:r>
        <w:rPr>
          <w:sz w:val="20"/>
        </w:rPr>
        <w:t>исполнительной</w:t>
      </w:r>
      <w:r>
        <w:rPr>
          <w:spacing w:val="-6"/>
          <w:sz w:val="20"/>
        </w:rPr>
        <w:t xml:space="preserve"> </w:t>
      </w:r>
      <w:r>
        <w:rPr>
          <w:sz w:val="20"/>
        </w:rPr>
        <w:t>власти,</w:t>
      </w:r>
      <w:r>
        <w:rPr>
          <w:spacing w:val="-5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4"/>
          <w:sz w:val="20"/>
        </w:rPr>
        <w:t xml:space="preserve"> </w:t>
      </w:r>
      <w:r>
        <w:rPr>
          <w:sz w:val="20"/>
        </w:rPr>
        <w:t>исполнительной</w:t>
      </w:r>
      <w:r>
        <w:rPr>
          <w:spacing w:val="-6"/>
          <w:sz w:val="20"/>
        </w:rPr>
        <w:t xml:space="preserve"> </w:t>
      </w:r>
      <w:r>
        <w:rPr>
          <w:sz w:val="20"/>
        </w:rPr>
        <w:t>власти</w:t>
      </w:r>
      <w:r>
        <w:rPr>
          <w:spacing w:val="-4"/>
          <w:sz w:val="20"/>
        </w:rPr>
        <w:t xml:space="preserve"> </w:t>
      </w:r>
      <w:r>
        <w:rPr>
          <w:sz w:val="20"/>
        </w:rPr>
        <w:t>субъекта</w:t>
      </w:r>
      <w:r>
        <w:rPr>
          <w:spacing w:val="-5"/>
          <w:sz w:val="20"/>
        </w:rPr>
        <w:t xml:space="preserve"> </w:t>
      </w:r>
      <w:r>
        <w:rPr>
          <w:sz w:val="20"/>
        </w:rPr>
        <w:t>Российской</w:t>
      </w:r>
      <w:r>
        <w:rPr>
          <w:spacing w:val="-5"/>
          <w:sz w:val="20"/>
        </w:rPr>
        <w:t xml:space="preserve"> </w:t>
      </w:r>
      <w:r>
        <w:rPr>
          <w:sz w:val="20"/>
        </w:rPr>
        <w:t>Федерации,</w:t>
      </w:r>
      <w:r>
        <w:rPr>
          <w:spacing w:val="-5"/>
          <w:sz w:val="20"/>
        </w:rPr>
        <w:t xml:space="preserve"> </w:t>
      </w:r>
      <w:r>
        <w:rPr>
          <w:sz w:val="20"/>
        </w:rPr>
        <w:t>органа</w:t>
      </w:r>
      <w:r>
        <w:rPr>
          <w:spacing w:val="-5"/>
          <w:sz w:val="20"/>
        </w:rPr>
        <w:t xml:space="preserve"> </w:t>
      </w:r>
      <w:r>
        <w:rPr>
          <w:sz w:val="20"/>
        </w:rPr>
        <w:t>местного</w:t>
      </w:r>
      <w:r>
        <w:rPr>
          <w:spacing w:val="-47"/>
          <w:sz w:val="20"/>
        </w:rPr>
        <w:t xml:space="preserve"> </w:t>
      </w:r>
      <w:r>
        <w:rPr>
          <w:sz w:val="20"/>
        </w:rPr>
        <w:t>самоуправления,</w:t>
      </w:r>
      <w:r>
        <w:rPr>
          <w:spacing w:val="-1"/>
          <w:sz w:val="20"/>
        </w:rPr>
        <w:t xml:space="preserve"> </w:t>
      </w:r>
      <w:r>
        <w:rPr>
          <w:sz w:val="20"/>
        </w:rPr>
        <w:t>организации)</w:t>
      </w:r>
    </w:p>
    <w:p w:rsidR="00FA04D6" w:rsidRDefault="00FA04D6" w:rsidP="00FA04D6">
      <w:pPr>
        <w:pStyle w:val="a3"/>
        <w:ind w:left="0"/>
        <w:rPr>
          <w:sz w:val="20"/>
        </w:rPr>
      </w:pPr>
    </w:p>
    <w:p w:rsidR="00FA04D6" w:rsidRDefault="00FA04D6" w:rsidP="00FA04D6">
      <w:pPr>
        <w:pStyle w:val="a3"/>
        <w:spacing w:before="252"/>
        <w:ind w:right="330" w:firstLine="708"/>
        <w:rPr>
          <w:sz w:val="26"/>
          <w:szCs w:val="26"/>
        </w:rPr>
      </w:pPr>
      <w:r>
        <w:rPr>
          <w:sz w:val="26"/>
          <w:szCs w:val="26"/>
        </w:rPr>
        <w:t>В</w:t>
      </w:r>
      <w:r>
        <w:rPr>
          <w:spacing w:val="32"/>
          <w:sz w:val="26"/>
          <w:szCs w:val="26"/>
        </w:rPr>
        <w:t xml:space="preserve"> </w:t>
      </w:r>
      <w:r>
        <w:rPr>
          <w:sz w:val="26"/>
          <w:szCs w:val="26"/>
        </w:rPr>
        <w:t>соответствии</w:t>
      </w:r>
      <w:r>
        <w:rPr>
          <w:spacing w:val="33"/>
          <w:sz w:val="26"/>
          <w:szCs w:val="26"/>
        </w:rPr>
        <w:t xml:space="preserve"> </w:t>
      </w:r>
      <w:r>
        <w:rPr>
          <w:sz w:val="26"/>
          <w:szCs w:val="26"/>
        </w:rPr>
        <w:t>со</w:t>
      </w:r>
      <w:r>
        <w:rPr>
          <w:spacing w:val="31"/>
          <w:sz w:val="26"/>
          <w:szCs w:val="26"/>
        </w:rPr>
        <w:t xml:space="preserve"> </w:t>
      </w:r>
      <w:r>
        <w:rPr>
          <w:sz w:val="26"/>
          <w:szCs w:val="26"/>
        </w:rPr>
        <w:t>статьей</w:t>
      </w:r>
      <w:r>
        <w:rPr>
          <w:spacing w:val="33"/>
          <w:sz w:val="26"/>
          <w:szCs w:val="26"/>
        </w:rPr>
        <w:t xml:space="preserve"> </w:t>
      </w:r>
      <w:r>
        <w:rPr>
          <w:sz w:val="26"/>
          <w:szCs w:val="26"/>
        </w:rPr>
        <w:t>55</w:t>
      </w:r>
      <w:r>
        <w:rPr>
          <w:spacing w:val="33"/>
          <w:sz w:val="26"/>
          <w:szCs w:val="26"/>
        </w:rPr>
        <w:t xml:space="preserve"> </w:t>
      </w:r>
      <w:r>
        <w:rPr>
          <w:sz w:val="26"/>
          <w:szCs w:val="26"/>
        </w:rPr>
        <w:t>Градостроительного</w:t>
      </w:r>
      <w:r>
        <w:rPr>
          <w:spacing w:val="33"/>
          <w:sz w:val="26"/>
          <w:szCs w:val="26"/>
        </w:rPr>
        <w:t xml:space="preserve"> </w:t>
      </w:r>
      <w:r>
        <w:rPr>
          <w:sz w:val="26"/>
          <w:szCs w:val="26"/>
        </w:rPr>
        <w:t>кодекса</w:t>
      </w:r>
      <w:r>
        <w:rPr>
          <w:spacing w:val="36"/>
          <w:sz w:val="26"/>
          <w:szCs w:val="26"/>
        </w:rPr>
        <w:t xml:space="preserve"> </w:t>
      </w:r>
      <w:r>
        <w:rPr>
          <w:sz w:val="26"/>
          <w:szCs w:val="26"/>
        </w:rPr>
        <w:t>Российской</w:t>
      </w:r>
      <w:r>
        <w:rPr>
          <w:spacing w:val="-67"/>
          <w:sz w:val="26"/>
          <w:szCs w:val="26"/>
        </w:rPr>
        <w:t xml:space="preserve"> </w:t>
      </w:r>
      <w:r>
        <w:rPr>
          <w:sz w:val="26"/>
          <w:szCs w:val="26"/>
        </w:rPr>
        <w:t>Федерации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>прошу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>выдать</w:t>
      </w:r>
      <w:r>
        <w:rPr>
          <w:spacing w:val="-5"/>
          <w:sz w:val="26"/>
          <w:szCs w:val="26"/>
        </w:rPr>
        <w:t xml:space="preserve"> </w:t>
      </w:r>
      <w:r>
        <w:rPr>
          <w:sz w:val="26"/>
          <w:szCs w:val="26"/>
        </w:rPr>
        <w:t>разрешение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на</w:t>
      </w:r>
      <w:r>
        <w:rPr>
          <w:spacing w:val="4"/>
          <w:sz w:val="26"/>
          <w:szCs w:val="26"/>
        </w:rPr>
        <w:t xml:space="preserve"> </w:t>
      </w:r>
      <w:r>
        <w:rPr>
          <w:sz w:val="26"/>
          <w:szCs w:val="26"/>
        </w:rPr>
        <w:t>ввод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объекта в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эксплуатацию.</w:t>
      </w:r>
    </w:p>
    <w:p w:rsidR="00FA04D6" w:rsidRDefault="00FA04D6" w:rsidP="00FA04D6">
      <w:pPr>
        <w:pStyle w:val="a3"/>
        <w:spacing w:before="3"/>
        <w:ind w:left="0"/>
        <w:rPr>
          <w:sz w:val="26"/>
          <w:szCs w:val="26"/>
        </w:rPr>
      </w:pPr>
    </w:p>
    <w:p w:rsidR="00FA04D6" w:rsidRDefault="00FA04D6" w:rsidP="00FA04D6">
      <w:pPr>
        <w:pStyle w:val="a5"/>
        <w:numPr>
          <w:ilvl w:val="2"/>
          <w:numId w:val="1"/>
        </w:numPr>
        <w:tabs>
          <w:tab w:val="left" w:pos="4097"/>
        </w:tabs>
        <w:jc w:val="left"/>
        <w:rPr>
          <w:sz w:val="26"/>
          <w:szCs w:val="26"/>
        </w:rPr>
      </w:pPr>
      <w:r>
        <w:rPr>
          <w:sz w:val="26"/>
          <w:szCs w:val="26"/>
        </w:rPr>
        <w:t>Сведения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о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застройщике</w:t>
      </w:r>
    </w:p>
    <w:p w:rsidR="00FA04D6" w:rsidRDefault="00FA04D6" w:rsidP="00FA04D6">
      <w:pPr>
        <w:pStyle w:val="a3"/>
        <w:spacing w:before="6"/>
        <w:ind w:left="0"/>
        <w:rPr>
          <w:sz w:val="19"/>
        </w:rPr>
      </w:pPr>
    </w:p>
    <w:tbl>
      <w:tblPr>
        <w:tblStyle w:val="TableNormal"/>
        <w:tblW w:w="9092" w:type="dxa"/>
        <w:tblInd w:w="117" w:type="dxa"/>
        <w:tblCellMar>
          <w:left w:w="108" w:type="dxa"/>
          <w:right w:w="108" w:type="dxa"/>
        </w:tblCellMar>
        <w:tblLook w:val="01E0" w:firstRow="1" w:lastRow="1" w:firstColumn="1" w:lastColumn="1" w:noHBand="0" w:noVBand="0"/>
      </w:tblPr>
      <w:tblGrid>
        <w:gridCol w:w="1170"/>
        <w:gridCol w:w="4599"/>
        <w:gridCol w:w="3323"/>
      </w:tblGrid>
      <w:tr w:rsidR="00FA04D6" w:rsidTr="00FA04D6">
        <w:trPr>
          <w:trHeight w:val="1202"/>
        </w:trPr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12" w:lineRule="exact"/>
              <w:ind w:left="220" w:right="21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1.1</w:t>
            </w:r>
          </w:p>
        </w:tc>
        <w:tc>
          <w:tcPr>
            <w:tcW w:w="4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spacing w:line="254" w:lineRule="auto"/>
              <w:ind w:left="108" w:right="188"/>
              <w:rPr>
                <w:sz w:val="26"/>
                <w:szCs w:val="26"/>
                <w:lang w:val="ru-RU"/>
              </w:rPr>
            </w:pPr>
            <w:r w:rsidRPr="00FA04D6">
              <w:rPr>
                <w:sz w:val="26"/>
                <w:szCs w:val="26"/>
                <w:lang w:val="ru-RU"/>
              </w:rPr>
              <w:t>Сведения о физическом лице, в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случае если застройщиком является</w:t>
            </w:r>
            <w:r w:rsidRPr="00FA04D6">
              <w:rPr>
                <w:spacing w:val="-6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физическое</w:t>
            </w:r>
            <w:r w:rsidRPr="00FA04D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лицо: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rPr>
                <w:sz w:val="24"/>
                <w:lang w:val="ru-RU"/>
              </w:rPr>
            </w:pPr>
          </w:p>
        </w:tc>
      </w:tr>
      <w:tr w:rsidR="00FA04D6" w:rsidTr="00FA04D6">
        <w:trPr>
          <w:trHeight w:val="854"/>
        </w:trPr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12" w:lineRule="exact"/>
              <w:ind w:left="222" w:right="21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1.1.1</w:t>
            </w:r>
          </w:p>
        </w:tc>
        <w:tc>
          <w:tcPr>
            <w:tcW w:w="4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spacing w:line="254" w:lineRule="auto"/>
              <w:ind w:left="108" w:right="1013"/>
              <w:rPr>
                <w:sz w:val="26"/>
                <w:szCs w:val="26"/>
                <w:lang w:val="ru-RU"/>
              </w:rPr>
            </w:pPr>
            <w:r w:rsidRPr="00FA04D6">
              <w:rPr>
                <w:sz w:val="26"/>
                <w:szCs w:val="26"/>
                <w:lang w:val="ru-RU"/>
              </w:rPr>
              <w:t>Фамилия, имя, отчество (при</w:t>
            </w:r>
            <w:r w:rsidRPr="00FA04D6">
              <w:rPr>
                <w:spacing w:val="-68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наличии)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rPr>
                <w:sz w:val="24"/>
                <w:lang w:val="ru-RU"/>
              </w:rPr>
            </w:pPr>
          </w:p>
        </w:tc>
      </w:tr>
      <w:tr w:rsidR="00FA04D6" w:rsidTr="00FA04D6">
        <w:trPr>
          <w:trHeight w:val="2246"/>
        </w:trPr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12" w:lineRule="exact"/>
              <w:ind w:left="222" w:right="21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1.1.2</w:t>
            </w:r>
          </w:p>
        </w:tc>
        <w:tc>
          <w:tcPr>
            <w:tcW w:w="4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spacing w:line="259" w:lineRule="auto"/>
              <w:ind w:left="108" w:right="768"/>
              <w:rPr>
                <w:sz w:val="26"/>
                <w:szCs w:val="26"/>
                <w:lang w:val="ru-RU"/>
              </w:rPr>
            </w:pPr>
            <w:r w:rsidRPr="00FA04D6">
              <w:rPr>
                <w:sz w:val="26"/>
                <w:szCs w:val="26"/>
                <w:lang w:val="ru-RU"/>
              </w:rPr>
              <w:t>Реквизиты документа,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удостоверяющего</w:t>
            </w:r>
            <w:r w:rsidRPr="00FA04D6">
              <w:rPr>
                <w:spacing w:val="70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личность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(не указываются в случае, если</w:t>
            </w:r>
            <w:r w:rsidRPr="00FA04D6">
              <w:rPr>
                <w:spacing w:val="-68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застройщик является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индивидуальным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предпринимателем)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rPr>
                <w:sz w:val="24"/>
                <w:lang w:val="ru-RU"/>
              </w:rPr>
            </w:pPr>
          </w:p>
        </w:tc>
      </w:tr>
      <w:tr w:rsidR="00FA04D6" w:rsidTr="00FA04D6">
        <w:trPr>
          <w:trHeight w:val="1202"/>
        </w:trPr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07" w:lineRule="exact"/>
              <w:ind w:left="222" w:right="21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1.1.3</w:t>
            </w:r>
          </w:p>
        </w:tc>
        <w:tc>
          <w:tcPr>
            <w:tcW w:w="4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spacing w:line="259" w:lineRule="auto"/>
              <w:ind w:left="108" w:right="224"/>
              <w:rPr>
                <w:sz w:val="26"/>
                <w:szCs w:val="26"/>
                <w:lang w:val="ru-RU"/>
              </w:rPr>
            </w:pPr>
            <w:r w:rsidRPr="00FA04D6">
              <w:rPr>
                <w:sz w:val="26"/>
                <w:szCs w:val="26"/>
                <w:lang w:val="ru-RU"/>
              </w:rPr>
              <w:t>Основной государственный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регистрационный номер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индивидуального</w:t>
            </w:r>
            <w:r w:rsidRPr="00FA04D6">
              <w:rPr>
                <w:spacing w:val="-1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предпринимателя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rPr>
                <w:sz w:val="26"/>
                <w:szCs w:val="26"/>
                <w:lang w:val="ru-RU"/>
              </w:rPr>
            </w:pPr>
          </w:p>
        </w:tc>
      </w:tr>
      <w:tr w:rsidR="00FA04D6" w:rsidTr="00FA04D6">
        <w:trPr>
          <w:trHeight w:val="508"/>
        </w:trPr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09" w:lineRule="exact"/>
              <w:ind w:left="220" w:right="21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1.2</w:t>
            </w:r>
          </w:p>
        </w:tc>
        <w:tc>
          <w:tcPr>
            <w:tcW w:w="4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09" w:lineRule="exact"/>
              <w:ind w:left="108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Сведения</w:t>
            </w:r>
            <w:proofErr w:type="spellEnd"/>
            <w:r>
              <w:rPr>
                <w:spacing w:val="-2"/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о</w:t>
            </w:r>
            <w:r>
              <w:rPr>
                <w:spacing w:val="-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юридическом</w:t>
            </w:r>
            <w:proofErr w:type="spellEnd"/>
            <w:r>
              <w:rPr>
                <w:spacing w:val="-3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лице</w:t>
            </w:r>
            <w:proofErr w:type="spellEnd"/>
            <w:r>
              <w:rPr>
                <w:sz w:val="26"/>
                <w:szCs w:val="26"/>
              </w:rPr>
              <w:t>: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rPr>
                <w:sz w:val="26"/>
                <w:szCs w:val="26"/>
              </w:rPr>
            </w:pPr>
          </w:p>
        </w:tc>
      </w:tr>
      <w:tr w:rsidR="00FA04D6" w:rsidTr="00FA04D6">
        <w:trPr>
          <w:trHeight w:val="508"/>
        </w:trPr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07" w:lineRule="exact"/>
              <w:ind w:left="222" w:right="21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1.2.1</w:t>
            </w:r>
          </w:p>
        </w:tc>
        <w:tc>
          <w:tcPr>
            <w:tcW w:w="4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07" w:lineRule="exact"/>
              <w:ind w:left="108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Полное</w:t>
            </w:r>
            <w:proofErr w:type="spellEnd"/>
            <w:r>
              <w:rPr>
                <w:spacing w:val="-4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наименование</w:t>
            </w:r>
            <w:proofErr w:type="spellEnd"/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rPr>
                <w:sz w:val="26"/>
                <w:szCs w:val="26"/>
              </w:rPr>
            </w:pPr>
          </w:p>
        </w:tc>
      </w:tr>
      <w:tr w:rsidR="00FA04D6" w:rsidTr="00FA04D6">
        <w:trPr>
          <w:trHeight w:val="899"/>
        </w:trPr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07" w:lineRule="exact"/>
              <w:ind w:left="222" w:right="21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1.2.2</w:t>
            </w:r>
          </w:p>
        </w:tc>
        <w:tc>
          <w:tcPr>
            <w:tcW w:w="4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254" w:lineRule="auto"/>
              <w:ind w:left="108" w:right="1164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Основной</w:t>
            </w:r>
            <w:proofErr w:type="spellEnd"/>
            <w:r>
              <w:rPr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государственный</w:t>
            </w:r>
            <w:proofErr w:type="spellEnd"/>
            <w:r>
              <w:rPr>
                <w:spacing w:val="-67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регистрационный</w:t>
            </w:r>
            <w:proofErr w:type="spellEnd"/>
            <w:r>
              <w:rPr>
                <w:spacing w:val="-2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номер</w:t>
            </w:r>
            <w:proofErr w:type="spellEnd"/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rPr>
                <w:sz w:val="26"/>
                <w:szCs w:val="26"/>
              </w:rPr>
            </w:pPr>
          </w:p>
        </w:tc>
      </w:tr>
      <w:tr w:rsidR="00FA04D6" w:rsidTr="00FA04D6">
        <w:trPr>
          <w:trHeight w:val="1202"/>
        </w:trPr>
        <w:tc>
          <w:tcPr>
            <w:tcW w:w="1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07" w:lineRule="exact"/>
              <w:ind w:left="222" w:right="21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1.2.3</w:t>
            </w:r>
          </w:p>
        </w:tc>
        <w:tc>
          <w:tcPr>
            <w:tcW w:w="45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spacing w:line="259" w:lineRule="auto"/>
              <w:ind w:left="108" w:right="135"/>
              <w:rPr>
                <w:sz w:val="26"/>
                <w:szCs w:val="26"/>
                <w:lang w:val="ru-RU"/>
              </w:rPr>
            </w:pPr>
            <w:r w:rsidRPr="00FA04D6">
              <w:rPr>
                <w:sz w:val="26"/>
                <w:szCs w:val="26"/>
                <w:lang w:val="ru-RU"/>
              </w:rPr>
              <w:t>Идентификационный номер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налогоплательщика – юридического</w:t>
            </w:r>
            <w:r w:rsidRPr="00FA04D6">
              <w:rPr>
                <w:spacing w:val="-6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лица</w:t>
            </w:r>
          </w:p>
        </w:tc>
        <w:tc>
          <w:tcPr>
            <w:tcW w:w="33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rPr>
                <w:sz w:val="26"/>
                <w:szCs w:val="26"/>
                <w:lang w:val="ru-RU"/>
              </w:rPr>
            </w:pPr>
          </w:p>
        </w:tc>
      </w:tr>
    </w:tbl>
    <w:p w:rsidR="00FA04D6" w:rsidRDefault="00FA04D6" w:rsidP="00FA04D6">
      <w:pPr>
        <w:pStyle w:val="a3"/>
        <w:ind w:left="0"/>
        <w:rPr>
          <w:sz w:val="26"/>
          <w:szCs w:val="26"/>
        </w:rPr>
      </w:pPr>
    </w:p>
    <w:p w:rsidR="00FA04D6" w:rsidRDefault="00FA04D6" w:rsidP="00FA04D6">
      <w:pPr>
        <w:pStyle w:val="a5"/>
        <w:numPr>
          <w:ilvl w:val="2"/>
          <w:numId w:val="1"/>
        </w:numPr>
        <w:tabs>
          <w:tab w:val="left" w:pos="3968"/>
        </w:tabs>
        <w:spacing w:before="266"/>
        <w:ind w:left="3967" w:hanging="282"/>
        <w:jc w:val="left"/>
        <w:rPr>
          <w:sz w:val="26"/>
          <w:szCs w:val="26"/>
        </w:rPr>
      </w:pPr>
      <w:r>
        <w:rPr>
          <w:sz w:val="26"/>
          <w:szCs w:val="26"/>
        </w:rPr>
        <w:lastRenderedPageBreak/>
        <w:t>Сведения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об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>объекте</w:t>
      </w:r>
    </w:p>
    <w:p w:rsidR="00FA04D6" w:rsidRDefault="00FA04D6" w:rsidP="00FA04D6">
      <w:pPr>
        <w:pStyle w:val="a3"/>
        <w:spacing w:before="6"/>
        <w:ind w:left="0"/>
        <w:rPr>
          <w:sz w:val="26"/>
          <w:szCs w:val="26"/>
        </w:rPr>
      </w:pPr>
    </w:p>
    <w:tbl>
      <w:tblPr>
        <w:tblStyle w:val="TableNormal"/>
        <w:tblW w:w="9234" w:type="dxa"/>
        <w:tblInd w:w="117" w:type="dxa"/>
        <w:tblCellMar>
          <w:left w:w="108" w:type="dxa"/>
          <w:right w:w="108" w:type="dxa"/>
        </w:tblCellMar>
        <w:tblLook w:val="01E0" w:firstRow="1" w:lastRow="1" w:firstColumn="1" w:lastColumn="1" w:noHBand="0" w:noVBand="0"/>
      </w:tblPr>
      <w:tblGrid>
        <w:gridCol w:w="1044"/>
        <w:gridCol w:w="4627"/>
        <w:gridCol w:w="3563"/>
      </w:tblGrid>
      <w:tr w:rsidR="00FA04D6" w:rsidTr="00FA04D6">
        <w:trPr>
          <w:trHeight w:val="3475"/>
        </w:trPr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12" w:lineRule="exact"/>
              <w:ind w:left="220" w:right="21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2.1</w:t>
            </w:r>
          </w:p>
        </w:tc>
        <w:tc>
          <w:tcPr>
            <w:tcW w:w="4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spacing w:line="259" w:lineRule="auto"/>
              <w:ind w:left="108" w:right="209"/>
              <w:rPr>
                <w:sz w:val="26"/>
                <w:szCs w:val="26"/>
                <w:lang w:val="ru-RU"/>
              </w:rPr>
            </w:pPr>
            <w:r w:rsidRPr="00FA04D6">
              <w:rPr>
                <w:sz w:val="26"/>
                <w:szCs w:val="26"/>
                <w:lang w:val="ru-RU"/>
              </w:rPr>
              <w:t>Наименование объекта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капитального строительства (этапа)</w:t>
            </w:r>
            <w:r w:rsidRPr="00FA04D6">
              <w:rPr>
                <w:spacing w:val="-6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в соответствии с проектной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документацией</w:t>
            </w:r>
          </w:p>
          <w:p w:rsidR="00FA04D6" w:rsidRPr="00FA04D6" w:rsidRDefault="00FA04D6" w:rsidP="005F01DC">
            <w:pPr>
              <w:pStyle w:val="TableParagraph"/>
              <w:spacing w:line="259" w:lineRule="auto"/>
              <w:ind w:left="108" w:right="340"/>
              <w:rPr>
                <w:i/>
                <w:sz w:val="26"/>
                <w:szCs w:val="26"/>
                <w:lang w:val="ru-RU"/>
              </w:rPr>
            </w:pPr>
            <w:r w:rsidRPr="00FA04D6">
              <w:rPr>
                <w:i/>
                <w:sz w:val="26"/>
                <w:szCs w:val="26"/>
                <w:lang w:val="ru-RU"/>
              </w:rPr>
              <w:t>(указывается наименование</w:t>
            </w:r>
            <w:r w:rsidRPr="00FA04D6">
              <w:rPr>
                <w:i/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объекта капитального</w:t>
            </w:r>
            <w:r w:rsidRPr="00FA04D6">
              <w:rPr>
                <w:i/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строительства в соответствии с</w:t>
            </w:r>
            <w:r w:rsidRPr="00FA04D6">
              <w:rPr>
                <w:i/>
                <w:spacing w:val="-6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утвержденной застройщиком или</w:t>
            </w:r>
            <w:r w:rsidRPr="00FA04D6">
              <w:rPr>
                <w:i/>
                <w:spacing w:val="-6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заказчиком</w:t>
            </w:r>
            <w:r w:rsidRPr="00FA04D6">
              <w:rPr>
                <w:i/>
                <w:spacing w:val="-4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проектной</w:t>
            </w:r>
          </w:p>
          <w:p w:rsidR="00FA04D6" w:rsidRDefault="00FA04D6" w:rsidP="005F01DC">
            <w:pPr>
              <w:pStyle w:val="TableParagraph"/>
              <w:spacing w:line="321" w:lineRule="exact"/>
              <w:ind w:left="108"/>
              <w:rPr>
                <w:i/>
                <w:sz w:val="26"/>
                <w:szCs w:val="26"/>
              </w:rPr>
            </w:pPr>
            <w:proofErr w:type="spellStart"/>
            <w:r>
              <w:rPr>
                <w:i/>
                <w:sz w:val="26"/>
                <w:szCs w:val="26"/>
              </w:rPr>
              <w:t>документацией</w:t>
            </w:r>
            <w:proofErr w:type="spellEnd"/>
            <w:r>
              <w:rPr>
                <w:i/>
                <w:sz w:val="26"/>
                <w:szCs w:val="26"/>
              </w:rPr>
              <w:t>)</w:t>
            </w:r>
          </w:p>
        </w:tc>
        <w:tc>
          <w:tcPr>
            <w:tcW w:w="3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rPr>
                <w:sz w:val="26"/>
                <w:szCs w:val="26"/>
              </w:rPr>
            </w:pPr>
          </w:p>
        </w:tc>
      </w:tr>
      <w:tr w:rsidR="00FA04D6" w:rsidTr="00FA04D6">
        <w:trPr>
          <w:trHeight w:val="5213"/>
        </w:trPr>
        <w:tc>
          <w:tcPr>
            <w:tcW w:w="10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12" w:lineRule="exact"/>
              <w:ind w:left="220" w:right="21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2.2</w:t>
            </w:r>
          </w:p>
        </w:tc>
        <w:tc>
          <w:tcPr>
            <w:tcW w:w="46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spacing w:line="259" w:lineRule="auto"/>
              <w:ind w:left="108" w:right="177"/>
              <w:rPr>
                <w:i/>
                <w:sz w:val="26"/>
                <w:szCs w:val="26"/>
                <w:lang w:val="ru-RU"/>
              </w:rPr>
            </w:pPr>
            <w:r w:rsidRPr="00FA04D6">
              <w:rPr>
                <w:sz w:val="26"/>
                <w:szCs w:val="26"/>
                <w:lang w:val="ru-RU"/>
              </w:rPr>
              <w:t>Адрес (местоположение) объекта: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(указывается адрес объекта</w:t>
            </w:r>
            <w:r w:rsidRPr="00FA04D6">
              <w:rPr>
                <w:i/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капитального строительства, а</w:t>
            </w:r>
            <w:r w:rsidRPr="00FA04D6">
              <w:rPr>
                <w:i/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при наличии – адрес объекта</w:t>
            </w:r>
            <w:r w:rsidRPr="00FA04D6">
              <w:rPr>
                <w:i/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капитального строительства в</w:t>
            </w:r>
            <w:r w:rsidRPr="00FA04D6">
              <w:rPr>
                <w:i/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соответствии с государственным</w:t>
            </w:r>
            <w:r w:rsidRPr="00FA04D6">
              <w:rPr>
                <w:i/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адресным реестром с указанием</w:t>
            </w:r>
            <w:r w:rsidRPr="00FA04D6">
              <w:rPr>
                <w:i/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реквизитов документов о</w:t>
            </w:r>
            <w:r w:rsidRPr="00FA04D6">
              <w:rPr>
                <w:i/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присвоении, об изменении адреса;</w:t>
            </w:r>
            <w:r w:rsidRPr="00FA04D6">
              <w:rPr>
                <w:i/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для линейных объектов –</w:t>
            </w:r>
            <w:r w:rsidRPr="00FA04D6">
              <w:rPr>
                <w:i/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указывается описание</w:t>
            </w:r>
            <w:r w:rsidRPr="00FA04D6">
              <w:rPr>
                <w:i/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местоположения в виде</w:t>
            </w:r>
            <w:r w:rsidRPr="00FA04D6">
              <w:rPr>
                <w:i/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наименований</w:t>
            </w:r>
            <w:r w:rsidRPr="00FA04D6">
              <w:rPr>
                <w:i/>
                <w:spacing w:val="-8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субъекта</w:t>
            </w:r>
            <w:r w:rsidRPr="00FA04D6">
              <w:rPr>
                <w:i/>
                <w:spacing w:val="-9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Российской</w:t>
            </w:r>
            <w:r w:rsidRPr="00FA04D6">
              <w:rPr>
                <w:i/>
                <w:spacing w:val="-6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Федерации и</w:t>
            </w:r>
            <w:r w:rsidRPr="00FA04D6">
              <w:rPr>
                <w:i/>
                <w:spacing w:val="-4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муниципального</w:t>
            </w:r>
          </w:p>
          <w:p w:rsidR="00FA04D6" w:rsidRDefault="00FA04D6" w:rsidP="005F01DC">
            <w:pPr>
              <w:pStyle w:val="TableParagraph"/>
              <w:spacing w:line="320" w:lineRule="exact"/>
              <w:ind w:left="108"/>
              <w:rPr>
                <w:i/>
                <w:sz w:val="26"/>
                <w:szCs w:val="26"/>
              </w:rPr>
            </w:pPr>
            <w:proofErr w:type="spellStart"/>
            <w:r>
              <w:rPr>
                <w:i/>
                <w:sz w:val="26"/>
                <w:szCs w:val="26"/>
              </w:rPr>
              <w:t>образования</w:t>
            </w:r>
            <w:proofErr w:type="spellEnd"/>
            <w:r>
              <w:rPr>
                <w:i/>
                <w:sz w:val="26"/>
                <w:szCs w:val="26"/>
              </w:rPr>
              <w:t>)</w:t>
            </w:r>
          </w:p>
        </w:tc>
        <w:tc>
          <w:tcPr>
            <w:tcW w:w="35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rPr>
                <w:sz w:val="26"/>
                <w:szCs w:val="26"/>
              </w:rPr>
            </w:pPr>
          </w:p>
        </w:tc>
      </w:tr>
    </w:tbl>
    <w:p w:rsidR="00FA04D6" w:rsidRDefault="00FA04D6" w:rsidP="00FA04D6">
      <w:pPr>
        <w:pStyle w:val="a3"/>
        <w:spacing w:line="20" w:lineRule="exact"/>
        <w:rPr>
          <w:sz w:val="26"/>
          <w:szCs w:val="26"/>
        </w:rPr>
      </w:pPr>
    </w:p>
    <w:p w:rsidR="00FA04D6" w:rsidRDefault="00FA04D6" w:rsidP="00FA04D6">
      <w:pPr>
        <w:pStyle w:val="a3"/>
        <w:ind w:left="0"/>
        <w:rPr>
          <w:sz w:val="26"/>
          <w:szCs w:val="26"/>
        </w:rPr>
      </w:pPr>
    </w:p>
    <w:p w:rsidR="00FA04D6" w:rsidRDefault="00FA04D6" w:rsidP="00FA04D6">
      <w:pPr>
        <w:pStyle w:val="a5"/>
        <w:numPr>
          <w:ilvl w:val="2"/>
          <w:numId w:val="1"/>
        </w:numPr>
        <w:tabs>
          <w:tab w:val="left" w:pos="3380"/>
        </w:tabs>
        <w:spacing w:before="254"/>
        <w:ind w:left="3379"/>
        <w:jc w:val="left"/>
        <w:rPr>
          <w:sz w:val="26"/>
          <w:szCs w:val="26"/>
        </w:rPr>
      </w:pPr>
      <w:r>
        <w:rPr>
          <w:sz w:val="26"/>
          <w:szCs w:val="26"/>
        </w:rPr>
        <w:t>Сведения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о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земельном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участке</w:t>
      </w:r>
    </w:p>
    <w:p w:rsidR="00FA04D6" w:rsidRDefault="00FA04D6" w:rsidP="00FA04D6">
      <w:pPr>
        <w:pStyle w:val="a3"/>
        <w:spacing w:before="9"/>
        <w:ind w:left="0"/>
        <w:rPr>
          <w:sz w:val="26"/>
          <w:szCs w:val="26"/>
        </w:rPr>
      </w:pPr>
    </w:p>
    <w:tbl>
      <w:tblPr>
        <w:tblStyle w:val="TableNormal"/>
        <w:tblW w:w="9376" w:type="dxa"/>
        <w:tblInd w:w="117" w:type="dxa"/>
        <w:tblCellMar>
          <w:left w:w="108" w:type="dxa"/>
          <w:right w:w="108" w:type="dxa"/>
        </w:tblCellMar>
        <w:tblLook w:val="01E0" w:firstRow="1" w:lastRow="1" w:firstColumn="1" w:lastColumn="1" w:noHBand="0" w:noVBand="0"/>
      </w:tblPr>
      <w:tblGrid>
        <w:gridCol w:w="1253"/>
        <w:gridCol w:w="4005"/>
        <w:gridCol w:w="4118"/>
      </w:tblGrid>
      <w:tr w:rsidR="00FA04D6" w:rsidTr="00FA04D6">
        <w:trPr>
          <w:trHeight w:val="2781"/>
        </w:trPr>
        <w:tc>
          <w:tcPr>
            <w:tcW w:w="12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15" w:lineRule="exact"/>
              <w:ind w:left="360" w:right="35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3.1</w:t>
            </w:r>
          </w:p>
        </w:tc>
        <w:tc>
          <w:tcPr>
            <w:tcW w:w="40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spacing w:line="259" w:lineRule="auto"/>
              <w:ind w:left="108" w:right="91"/>
              <w:rPr>
                <w:i/>
                <w:sz w:val="26"/>
                <w:szCs w:val="26"/>
                <w:lang w:val="ru-RU"/>
              </w:rPr>
            </w:pPr>
            <w:r w:rsidRPr="00FA04D6">
              <w:rPr>
                <w:sz w:val="26"/>
                <w:szCs w:val="26"/>
                <w:lang w:val="ru-RU"/>
              </w:rPr>
              <w:t>Кадастровый номер земельного</w:t>
            </w:r>
            <w:r w:rsidRPr="00FA04D6">
              <w:rPr>
                <w:spacing w:val="-6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участка</w:t>
            </w:r>
            <w:r w:rsidRPr="00FA04D6">
              <w:rPr>
                <w:spacing w:val="70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(земельных участков),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в пределах которого (которых)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расположен объект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капитального строительства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(заполнение не обязательно при</w:t>
            </w:r>
            <w:r w:rsidRPr="00FA04D6">
              <w:rPr>
                <w:i/>
                <w:spacing w:val="-6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выдаче</w:t>
            </w:r>
            <w:r w:rsidRPr="00FA04D6">
              <w:rPr>
                <w:i/>
                <w:spacing w:val="-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разрешения</w:t>
            </w:r>
            <w:r w:rsidRPr="00FA04D6">
              <w:rPr>
                <w:i/>
                <w:spacing w:val="-5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на ввод</w:t>
            </w:r>
          </w:p>
          <w:p w:rsidR="00FA04D6" w:rsidRDefault="00FA04D6" w:rsidP="005F01DC">
            <w:pPr>
              <w:pStyle w:val="TableParagraph"/>
              <w:spacing w:line="320" w:lineRule="exact"/>
              <w:ind w:left="108"/>
              <w:rPr>
                <w:i/>
                <w:sz w:val="26"/>
                <w:szCs w:val="26"/>
              </w:rPr>
            </w:pPr>
            <w:proofErr w:type="spellStart"/>
            <w:r>
              <w:rPr>
                <w:i/>
                <w:sz w:val="26"/>
                <w:szCs w:val="26"/>
              </w:rPr>
              <w:t>линейного</w:t>
            </w:r>
            <w:proofErr w:type="spellEnd"/>
            <w:r>
              <w:rPr>
                <w:i/>
                <w:spacing w:val="-3"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sz w:val="26"/>
                <w:szCs w:val="26"/>
              </w:rPr>
              <w:t>объекта</w:t>
            </w:r>
            <w:proofErr w:type="spellEnd"/>
            <w:r>
              <w:rPr>
                <w:i/>
                <w:sz w:val="26"/>
                <w:szCs w:val="26"/>
              </w:rPr>
              <w:t>)</w:t>
            </w:r>
          </w:p>
        </w:tc>
        <w:tc>
          <w:tcPr>
            <w:tcW w:w="4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rPr>
                <w:sz w:val="26"/>
                <w:szCs w:val="26"/>
              </w:rPr>
            </w:pPr>
          </w:p>
        </w:tc>
      </w:tr>
    </w:tbl>
    <w:p w:rsidR="00FA04D6" w:rsidRDefault="00FA04D6" w:rsidP="00FA04D6">
      <w:pPr>
        <w:pStyle w:val="a3"/>
        <w:spacing w:before="2"/>
        <w:ind w:left="0"/>
        <w:rPr>
          <w:sz w:val="26"/>
          <w:szCs w:val="26"/>
        </w:rPr>
      </w:pPr>
    </w:p>
    <w:p w:rsidR="00FA04D6" w:rsidRDefault="00FA04D6" w:rsidP="00FA04D6">
      <w:pPr>
        <w:pStyle w:val="a5"/>
        <w:numPr>
          <w:ilvl w:val="2"/>
          <w:numId w:val="1"/>
        </w:numPr>
        <w:tabs>
          <w:tab w:val="left" w:pos="2729"/>
        </w:tabs>
        <w:ind w:left="2728"/>
        <w:jc w:val="left"/>
        <w:rPr>
          <w:sz w:val="26"/>
          <w:szCs w:val="26"/>
        </w:rPr>
      </w:pPr>
      <w:r>
        <w:rPr>
          <w:sz w:val="26"/>
          <w:szCs w:val="26"/>
        </w:rPr>
        <w:t>Сведения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о</w:t>
      </w:r>
      <w:r>
        <w:rPr>
          <w:spacing w:val="-5"/>
          <w:sz w:val="26"/>
          <w:szCs w:val="26"/>
        </w:rPr>
        <w:t xml:space="preserve"> </w:t>
      </w:r>
      <w:r>
        <w:rPr>
          <w:sz w:val="26"/>
          <w:szCs w:val="26"/>
        </w:rPr>
        <w:t>разрешении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на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строительство</w:t>
      </w:r>
    </w:p>
    <w:p w:rsidR="00FA04D6" w:rsidRDefault="00FA04D6" w:rsidP="00FA04D6">
      <w:pPr>
        <w:pStyle w:val="a3"/>
        <w:spacing w:before="1"/>
        <w:ind w:left="0"/>
        <w:rPr>
          <w:sz w:val="26"/>
          <w:szCs w:val="26"/>
        </w:rPr>
      </w:pPr>
    </w:p>
    <w:tbl>
      <w:tblPr>
        <w:tblStyle w:val="TableNormal"/>
        <w:tblW w:w="9376" w:type="dxa"/>
        <w:tblInd w:w="117" w:type="dxa"/>
        <w:tblCellMar>
          <w:left w:w="108" w:type="dxa"/>
          <w:right w:w="108" w:type="dxa"/>
        </w:tblCellMar>
        <w:tblLook w:val="01E0" w:firstRow="1" w:lastRow="1" w:firstColumn="1" w:lastColumn="1" w:noHBand="0" w:noVBand="0"/>
      </w:tblPr>
      <w:tblGrid>
        <w:gridCol w:w="1094"/>
        <w:gridCol w:w="4000"/>
        <w:gridCol w:w="2291"/>
        <w:gridCol w:w="1991"/>
      </w:tblGrid>
      <w:tr w:rsidR="00FA04D6" w:rsidTr="00FA04D6">
        <w:trPr>
          <w:trHeight w:val="1201"/>
        </w:trPr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12" w:lineRule="exact"/>
              <w:ind w:left="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№</w:t>
            </w: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spacing w:line="254" w:lineRule="auto"/>
              <w:ind w:left="108" w:right="256"/>
              <w:rPr>
                <w:sz w:val="26"/>
                <w:szCs w:val="26"/>
                <w:lang w:val="ru-RU"/>
              </w:rPr>
            </w:pPr>
            <w:r w:rsidRPr="00FA04D6">
              <w:rPr>
                <w:sz w:val="26"/>
                <w:szCs w:val="26"/>
                <w:lang w:val="ru-RU"/>
              </w:rPr>
              <w:t>Орган (организация),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выдавший (-</w:t>
            </w:r>
            <w:proofErr w:type="spellStart"/>
            <w:r w:rsidRPr="00FA04D6">
              <w:rPr>
                <w:sz w:val="26"/>
                <w:szCs w:val="26"/>
                <w:lang w:val="ru-RU"/>
              </w:rPr>
              <w:t>ая</w:t>
            </w:r>
            <w:proofErr w:type="spellEnd"/>
            <w:r w:rsidRPr="00FA04D6">
              <w:rPr>
                <w:sz w:val="26"/>
                <w:szCs w:val="26"/>
                <w:lang w:val="ru-RU"/>
              </w:rPr>
              <w:t>) разрешение на</w:t>
            </w:r>
            <w:r w:rsidRPr="00FA04D6">
              <w:rPr>
                <w:spacing w:val="-6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строительство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254" w:lineRule="auto"/>
              <w:ind w:left="108" w:right="80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Номер</w:t>
            </w:r>
            <w:proofErr w:type="spellEnd"/>
            <w:r>
              <w:rPr>
                <w:spacing w:val="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документа</w:t>
            </w:r>
            <w:proofErr w:type="spellEnd"/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12" w:lineRule="exact"/>
              <w:ind w:left="109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Дата</w:t>
            </w:r>
            <w:proofErr w:type="spellEnd"/>
            <w:r>
              <w:rPr>
                <w:spacing w:val="-2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документа</w:t>
            </w:r>
            <w:proofErr w:type="spellEnd"/>
          </w:p>
        </w:tc>
      </w:tr>
      <w:tr w:rsidR="00FA04D6" w:rsidTr="00FA04D6">
        <w:trPr>
          <w:trHeight w:val="599"/>
        </w:trPr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rPr>
                <w:sz w:val="26"/>
                <w:szCs w:val="26"/>
              </w:rPr>
            </w:pPr>
          </w:p>
        </w:tc>
        <w:tc>
          <w:tcPr>
            <w:tcW w:w="40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rPr>
                <w:sz w:val="26"/>
                <w:szCs w:val="26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rPr>
                <w:sz w:val="26"/>
                <w:szCs w:val="26"/>
              </w:rPr>
            </w:pPr>
          </w:p>
        </w:tc>
        <w:tc>
          <w:tcPr>
            <w:tcW w:w="19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rPr>
                <w:sz w:val="26"/>
                <w:szCs w:val="26"/>
              </w:rPr>
            </w:pPr>
          </w:p>
        </w:tc>
      </w:tr>
    </w:tbl>
    <w:p w:rsidR="00FA04D6" w:rsidRDefault="00FA04D6" w:rsidP="00FA04D6">
      <w:pPr>
        <w:pStyle w:val="a3"/>
        <w:spacing w:before="7"/>
        <w:ind w:left="0"/>
        <w:rPr>
          <w:sz w:val="26"/>
          <w:szCs w:val="26"/>
        </w:rPr>
      </w:pPr>
    </w:p>
    <w:p w:rsidR="00FA04D6" w:rsidRDefault="00FA04D6" w:rsidP="00FA04D6">
      <w:pPr>
        <w:pStyle w:val="a5"/>
        <w:numPr>
          <w:ilvl w:val="2"/>
          <w:numId w:val="1"/>
        </w:numPr>
        <w:tabs>
          <w:tab w:val="left" w:pos="658"/>
        </w:tabs>
        <w:spacing w:line="254" w:lineRule="auto"/>
        <w:ind w:left="847" w:right="595" w:hanging="471"/>
        <w:jc w:val="left"/>
        <w:rPr>
          <w:sz w:val="26"/>
          <w:szCs w:val="26"/>
        </w:rPr>
      </w:pPr>
      <w:r>
        <w:rPr>
          <w:sz w:val="26"/>
          <w:szCs w:val="26"/>
        </w:rPr>
        <w:t>Сведения о ранее выданных разрешениях на ввод объекта в эксплуатацию в</w:t>
      </w:r>
      <w:r>
        <w:rPr>
          <w:spacing w:val="-67"/>
          <w:sz w:val="26"/>
          <w:szCs w:val="26"/>
        </w:rPr>
        <w:t xml:space="preserve"> </w:t>
      </w:r>
      <w:r>
        <w:rPr>
          <w:sz w:val="26"/>
          <w:szCs w:val="26"/>
        </w:rPr>
        <w:t>отношении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этапа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строительства,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реконструкции</w:t>
      </w:r>
      <w:r>
        <w:rPr>
          <w:spacing w:val="-5"/>
          <w:sz w:val="26"/>
          <w:szCs w:val="26"/>
        </w:rPr>
        <w:t xml:space="preserve"> </w:t>
      </w:r>
      <w:r>
        <w:rPr>
          <w:sz w:val="26"/>
          <w:szCs w:val="26"/>
        </w:rPr>
        <w:t>объекта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капитального</w:t>
      </w:r>
    </w:p>
    <w:p w:rsidR="00FA04D6" w:rsidRDefault="00FA04D6" w:rsidP="00FA04D6">
      <w:pPr>
        <w:pStyle w:val="a3"/>
        <w:spacing w:before="5"/>
        <w:ind w:left="166" w:right="378"/>
        <w:jc w:val="center"/>
        <w:rPr>
          <w:sz w:val="26"/>
          <w:szCs w:val="26"/>
        </w:rPr>
      </w:pPr>
      <w:r>
        <w:rPr>
          <w:sz w:val="26"/>
          <w:szCs w:val="26"/>
        </w:rPr>
        <w:t>строительства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(при</w:t>
      </w:r>
      <w:r>
        <w:rPr>
          <w:spacing w:val="-4"/>
          <w:sz w:val="26"/>
          <w:szCs w:val="26"/>
        </w:rPr>
        <w:t xml:space="preserve"> </w:t>
      </w:r>
      <w:r>
        <w:rPr>
          <w:sz w:val="26"/>
          <w:szCs w:val="26"/>
        </w:rPr>
        <w:t>наличии)</w:t>
      </w:r>
    </w:p>
    <w:p w:rsidR="00FA04D6" w:rsidRDefault="00FA04D6" w:rsidP="00FA04D6">
      <w:pPr>
        <w:spacing w:before="26" w:line="254" w:lineRule="auto"/>
        <w:ind w:left="164" w:right="378"/>
        <w:jc w:val="center"/>
        <w:rPr>
          <w:i/>
          <w:sz w:val="26"/>
          <w:szCs w:val="26"/>
        </w:rPr>
      </w:pPr>
      <w:r>
        <w:rPr>
          <w:i/>
          <w:sz w:val="26"/>
          <w:szCs w:val="26"/>
        </w:rPr>
        <w:t>(указывается в случае, предусмотренном частью 3</w:t>
      </w:r>
      <w:r>
        <w:rPr>
          <w:i/>
          <w:sz w:val="26"/>
          <w:szCs w:val="26"/>
          <w:vertAlign w:val="superscript"/>
        </w:rPr>
        <w:t>5</w:t>
      </w:r>
      <w:r>
        <w:rPr>
          <w:i/>
          <w:sz w:val="26"/>
          <w:szCs w:val="26"/>
        </w:rPr>
        <w:t xml:space="preserve"> статьи 55</w:t>
      </w:r>
      <w:r>
        <w:rPr>
          <w:i/>
          <w:spacing w:val="-67"/>
          <w:sz w:val="26"/>
          <w:szCs w:val="26"/>
        </w:rPr>
        <w:t xml:space="preserve"> </w:t>
      </w:r>
      <w:r>
        <w:rPr>
          <w:i/>
          <w:sz w:val="26"/>
          <w:szCs w:val="26"/>
        </w:rPr>
        <w:t>Градостроительного</w:t>
      </w:r>
      <w:r>
        <w:rPr>
          <w:i/>
          <w:spacing w:val="-1"/>
          <w:sz w:val="26"/>
          <w:szCs w:val="26"/>
        </w:rPr>
        <w:t xml:space="preserve"> </w:t>
      </w:r>
      <w:r>
        <w:rPr>
          <w:i/>
          <w:sz w:val="26"/>
          <w:szCs w:val="26"/>
        </w:rPr>
        <w:t>кодекса Российской</w:t>
      </w:r>
      <w:r>
        <w:rPr>
          <w:i/>
          <w:spacing w:val="-1"/>
          <w:sz w:val="26"/>
          <w:szCs w:val="26"/>
        </w:rPr>
        <w:t xml:space="preserve"> </w:t>
      </w:r>
      <w:r>
        <w:rPr>
          <w:i/>
          <w:sz w:val="26"/>
          <w:szCs w:val="26"/>
        </w:rPr>
        <w:t>Федерации)</w:t>
      </w:r>
    </w:p>
    <w:p w:rsidR="00FA04D6" w:rsidRDefault="00FA04D6" w:rsidP="00FA04D6">
      <w:pPr>
        <w:pStyle w:val="a3"/>
        <w:ind w:left="0"/>
        <w:rPr>
          <w:i/>
          <w:sz w:val="26"/>
          <w:szCs w:val="26"/>
        </w:rPr>
      </w:pPr>
    </w:p>
    <w:tbl>
      <w:tblPr>
        <w:tblStyle w:val="TableNormal"/>
        <w:tblW w:w="9376" w:type="dxa"/>
        <w:tblInd w:w="117" w:type="dxa"/>
        <w:tblCellMar>
          <w:left w:w="108" w:type="dxa"/>
          <w:right w:w="108" w:type="dxa"/>
        </w:tblCellMar>
        <w:tblLook w:val="01E0" w:firstRow="1" w:lastRow="1" w:firstColumn="1" w:lastColumn="1" w:noHBand="0" w:noVBand="0"/>
      </w:tblPr>
      <w:tblGrid>
        <w:gridCol w:w="1094"/>
        <w:gridCol w:w="3999"/>
        <w:gridCol w:w="2291"/>
        <w:gridCol w:w="1992"/>
      </w:tblGrid>
      <w:tr w:rsidR="00FA04D6" w:rsidTr="00FA04D6">
        <w:trPr>
          <w:trHeight w:val="1202"/>
        </w:trPr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12" w:lineRule="exact"/>
              <w:ind w:left="7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</w:t>
            </w: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spacing w:line="259" w:lineRule="auto"/>
              <w:ind w:left="108" w:right="209"/>
              <w:rPr>
                <w:sz w:val="26"/>
                <w:szCs w:val="26"/>
                <w:lang w:val="ru-RU"/>
              </w:rPr>
            </w:pPr>
            <w:r w:rsidRPr="00FA04D6">
              <w:rPr>
                <w:sz w:val="26"/>
                <w:szCs w:val="26"/>
                <w:lang w:val="ru-RU"/>
              </w:rPr>
              <w:t>Орган (организация),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выдавший</w:t>
            </w:r>
            <w:r w:rsidRPr="00FA04D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(-</w:t>
            </w:r>
            <w:proofErr w:type="spellStart"/>
            <w:r w:rsidRPr="00FA04D6">
              <w:rPr>
                <w:sz w:val="26"/>
                <w:szCs w:val="26"/>
                <w:lang w:val="ru-RU"/>
              </w:rPr>
              <w:t>ая</w:t>
            </w:r>
            <w:proofErr w:type="spellEnd"/>
            <w:r w:rsidRPr="00FA04D6">
              <w:rPr>
                <w:sz w:val="26"/>
                <w:szCs w:val="26"/>
                <w:lang w:val="ru-RU"/>
              </w:rPr>
              <w:t>)</w:t>
            </w:r>
            <w:r w:rsidRPr="00FA04D6">
              <w:rPr>
                <w:spacing w:val="58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разрешение</w:t>
            </w:r>
            <w:r w:rsidRPr="00FA04D6">
              <w:rPr>
                <w:spacing w:val="-9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на</w:t>
            </w:r>
            <w:r w:rsidRPr="00FA04D6">
              <w:rPr>
                <w:spacing w:val="-6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ввод</w:t>
            </w:r>
            <w:r w:rsidRPr="00FA04D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объекта</w:t>
            </w:r>
            <w:r w:rsidRPr="00FA04D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в</w:t>
            </w:r>
            <w:r w:rsidRPr="00FA04D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эксплуатацию</w:t>
            </w: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254" w:lineRule="auto"/>
              <w:ind w:left="108" w:right="800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Номер</w:t>
            </w:r>
            <w:proofErr w:type="spellEnd"/>
            <w:r>
              <w:rPr>
                <w:spacing w:val="1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документа</w:t>
            </w:r>
            <w:proofErr w:type="spellEnd"/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12" w:lineRule="exact"/>
              <w:ind w:left="109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Дата</w:t>
            </w:r>
            <w:proofErr w:type="spellEnd"/>
            <w:r>
              <w:rPr>
                <w:spacing w:val="-2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документа</w:t>
            </w:r>
            <w:proofErr w:type="spellEnd"/>
          </w:p>
        </w:tc>
      </w:tr>
      <w:tr w:rsidR="00FA04D6" w:rsidTr="00FA04D6">
        <w:trPr>
          <w:trHeight w:val="602"/>
        </w:trPr>
        <w:tc>
          <w:tcPr>
            <w:tcW w:w="10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rPr>
                <w:sz w:val="26"/>
                <w:szCs w:val="26"/>
              </w:rPr>
            </w:pPr>
          </w:p>
        </w:tc>
        <w:tc>
          <w:tcPr>
            <w:tcW w:w="39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rPr>
                <w:sz w:val="26"/>
                <w:szCs w:val="26"/>
              </w:rPr>
            </w:pPr>
          </w:p>
        </w:tc>
        <w:tc>
          <w:tcPr>
            <w:tcW w:w="2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rPr>
                <w:sz w:val="26"/>
                <w:szCs w:val="26"/>
              </w:rPr>
            </w:pPr>
          </w:p>
        </w:tc>
        <w:tc>
          <w:tcPr>
            <w:tcW w:w="1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rPr>
                <w:sz w:val="26"/>
                <w:szCs w:val="26"/>
              </w:rPr>
            </w:pPr>
          </w:p>
        </w:tc>
      </w:tr>
    </w:tbl>
    <w:p w:rsidR="00FA04D6" w:rsidRDefault="00FA04D6" w:rsidP="00FA04D6">
      <w:pPr>
        <w:pStyle w:val="a3"/>
        <w:spacing w:before="4"/>
        <w:ind w:left="0"/>
        <w:rPr>
          <w:i/>
          <w:sz w:val="26"/>
          <w:szCs w:val="26"/>
        </w:rPr>
      </w:pPr>
    </w:p>
    <w:p w:rsidR="00FA04D6" w:rsidRDefault="00FA04D6" w:rsidP="00FA04D6">
      <w:pPr>
        <w:pStyle w:val="a3"/>
        <w:tabs>
          <w:tab w:val="left" w:pos="1587"/>
          <w:tab w:val="left" w:pos="2422"/>
          <w:tab w:val="left" w:pos="3858"/>
          <w:tab w:val="left" w:pos="4537"/>
          <w:tab w:val="left" w:pos="5357"/>
          <w:tab w:val="left" w:pos="6566"/>
          <w:tab w:val="left" w:pos="6977"/>
          <w:tab w:val="left" w:pos="8938"/>
        </w:tabs>
        <w:spacing w:line="276" w:lineRule="auto"/>
        <w:ind w:right="752" w:firstLine="708"/>
        <w:rPr>
          <w:sz w:val="26"/>
          <w:szCs w:val="26"/>
        </w:rPr>
      </w:pPr>
      <w:r>
        <w:rPr>
          <w:sz w:val="26"/>
          <w:szCs w:val="26"/>
        </w:rPr>
        <w:t>При</w:t>
      </w:r>
      <w:r>
        <w:rPr>
          <w:sz w:val="26"/>
          <w:szCs w:val="26"/>
        </w:rPr>
        <w:tab/>
        <w:t>этом</w:t>
      </w:r>
      <w:r>
        <w:rPr>
          <w:sz w:val="26"/>
          <w:szCs w:val="26"/>
        </w:rPr>
        <w:tab/>
        <w:t>сообщаю,</w:t>
      </w:r>
      <w:r>
        <w:rPr>
          <w:sz w:val="26"/>
          <w:szCs w:val="26"/>
        </w:rPr>
        <w:tab/>
        <w:t>что</w:t>
      </w:r>
      <w:r>
        <w:rPr>
          <w:sz w:val="26"/>
          <w:szCs w:val="26"/>
        </w:rPr>
        <w:tab/>
        <w:t>ввод</w:t>
      </w:r>
      <w:r>
        <w:rPr>
          <w:sz w:val="26"/>
          <w:szCs w:val="26"/>
        </w:rPr>
        <w:tab/>
        <w:t>объекта</w:t>
      </w:r>
      <w:r>
        <w:rPr>
          <w:sz w:val="26"/>
          <w:szCs w:val="26"/>
        </w:rPr>
        <w:tab/>
        <w:t>в</w:t>
      </w:r>
      <w:r>
        <w:rPr>
          <w:sz w:val="26"/>
          <w:szCs w:val="26"/>
        </w:rPr>
        <w:tab/>
        <w:t>эксплуатацию</w:t>
      </w:r>
      <w:r>
        <w:rPr>
          <w:sz w:val="26"/>
          <w:szCs w:val="26"/>
        </w:rPr>
        <w:tab/>
        <w:t>будет</w:t>
      </w:r>
      <w:r>
        <w:rPr>
          <w:spacing w:val="-67"/>
          <w:sz w:val="26"/>
          <w:szCs w:val="26"/>
        </w:rPr>
        <w:t xml:space="preserve"> </w:t>
      </w:r>
      <w:r>
        <w:rPr>
          <w:sz w:val="26"/>
          <w:szCs w:val="26"/>
        </w:rPr>
        <w:t>осуществляться</w:t>
      </w:r>
      <w:r>
        <w:rPr>
          <w:spacing w:val="-1"/>
          <w:sz w:val="26"/>
          <w:szCs w:val="26"/>
        </w:rPr>
        <w:t xml:space="preserve"> </w:t>
      </w:r>
      <w:r>
        <w:rPr>
          <w:sz w:val="26"/>
          <w:szCs w:val="26"/>
        </w:rPr>
        <w:t>на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основании следующих документов:</w:t>
      </w:r>
    </w:p>
    <w:p w:rsidR="00FA04D6" w:rsidRDefault="00FA04D6" w:rsidP="00FA04D6">
      <w:pPr>
        <w:pStyle w:val="a3"/>
        <w:ind w:left="0"/>
        <w:rPr>
          <w:sz w:val="26"/>
          <w:szCs w:val="26"/>
        </w:rPr>
      </w:pPr>
    </w:p>
    <w:p w:rsidR="00FA04D6" w:rsidRDefault="00FA04D6" w:rsidP="00FA04D6">
      <w:pPr>
        <w:pStyle w:val="a3"/>
        <w:spacing w:before="9" w:after="1"/>
        <w:ind w:left="0"/>
        <w:rPr>
          <w:sz w:val="26"/>
          <w:szCs w:val="26"/>
        </w:rPr>
      </w:pPr>
    </w:p>
    <w:tbl>
      <w:tblPr>
        <w:tblStyle w:val="TableNormal"/>
        <w:tblW w:w="9376" w:type="dxa"/>
        <w:tblInd w:w="117" w:type="dxa"/>
        <w:tblLayout w:type="fixed"/>
        <w:tblCellMar>
          <w:left w:w="108" w:type="dxa"/>
          <w:right w:w="108" w:type="dxa"/>
        </w:tblCellMar>
        <w:tblLook w:val="01E0" w:firstRow="1" w:lastRow="1" w:firstColumn="1" w:lastColumn="1" w:noHBand="0" w:noVBand="0"/>
      </w:tblPr>
      <w:tblGrid>
        <w:gridCol w:w="800"/>
        <w:gridCol w:w="5004"/>
        <w:gridCol w:w="2061"/>
        <w:gridCol w:w="1511"/>
      </w:tblGrid>
      <w:tr w:rsidR="00FA04D6" w:rsidTr="00FA04D6">
        <w:trPr>
          <w:trHeight w:val="642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15" w:lineRule="exact"/>
              <w:ind w:left="9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№</w:t>
            </w:r>
          </w:p>
        </w:tc>
        <w:tc>
          <w:tcPr>
            <w:tcW w:w="5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15" w:lineRule="exact"/>
              <w:ind w:left="1029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Наименование</w:t>
            </w:r>
            <w:proofErr w:type="spellEnd"/>
            <w:r>
              <w:rPr>
                <w:spacing w:val="-4"/>
                <w:sz w:val="26"/>
                <w:szCs w:val="26"/>
              </w:rPr>
              <w:t xml:space="preserve"> </w:t>
            </w:r>
            <w:proofErr w:type="spellStart"/>
            <w:r>
              <w:rPr>
                <w:sz w:val="26"/>
                <w:szCs w:val="26"/>
              </w:rPr>
              <w:t>документа</w:t>
            </w:r>
            <w:proofErr w:type="spellEnd"/>
          </w:p>
        </w:tc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15" w:lineRule="exact"/>
              <w:ind w:left="341" w:right="336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Номер</w:t>
            </w:r>
            <w:proofErr w:type="spellEnd"/>
          </w:p>
          <w:p w:rsidR="00FA04D6" w:rsidRDefault="00FA04D6" w:rsidP="005F01DC">
            <w:pPr>
              <w:pStyle w:val="TableParagraph"/>
              <w:spacing w:line="308" w:lineRule="exact"/>
              <w:ind w:left="342" w:right="336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документа</w:t>
            </w:r>
            <w:proofErr w:type="spellEnd"/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15" w:lineRule="exact"/>
              <w:ind w:left="342" w:right="332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Дата</w:t>
            </w:r>
            <w:proofErr w:type="spellEnd"/>
          </w:p>
          <w:p w:rsidR="00FA04D6" w:rsidRDefault="00FA04D6" w:rsidP="005F01DC">
            <w:pPr>
              <w:pStyle w:val="TableParagraph"/>
              <w:spacing w:line="308" w:lineRule="exact"/>
              <w:ind w:left="342" w:right="334"/>
              <w:jc w:val="center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документа</w:t>
            </w:r>
            <w:proofErr w:type="spellEnd"/>
          </w:p>
        </w:tc>
      </w:tr>
      <w:tr w:rsidR="00FA04D6" w:rsidTr="00FA04D6">
        <w:trPr>
          <w:trHeight w:val="1341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15" w:lineRule="exact"/>
              <w:ind w:left="1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5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ind w:left="110" w:right="396"/>
              <w:rPr>
                <w:sz w:val="26"/>
                <w:szCs w:val="26"/>
                <w:lang w:val="ru-RU"/>
              </w:rPr>
            </w:pPr>
            <w:r w:rsidRPr="00FA04D6">
              <w:rPr>
                <w:sz w:val="26"/>
                <w:szCs w:val="26"/>
                <w:lang w:val="ru-RU"/>
              </w:rPr>
              <w:t>Градостроительный план земельного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участка или в случае строительства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линейного объекта реквизиты проекта</w:t>
            </w:r>
            <w:r w:rsidRPr="00FA04D6">
              <w:rPr>
                <w:spacing w:val="-68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планировки</w:t>
            </w:r>
            <w:r w:rsidRPr="00FA04D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и</w:t>
            </w:r>
            <w:r w:rsidRPr="00FA04D6">
              <w:rPr>
                <w:spacing w:val="-4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проекта</w:t>
            </w:r>
            <w:r w:rsidRPr="00FA04D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межевания</w:t>
            </w:r>
          </w:p>
        </w:tc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rPr>
                <w:sz w:val="26"/>
                <w:szCs w:val="26"/>
                <w:lang w:val="ru-RU"/>
              </w:rPr>
            </w:pP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rPr>
                <w:sz w:val="26"/>
                <w:szCs w:val="26"/>
                <w:lang w:val="ru-RU"/>
              </w:rPr>
            </w:pPr>
          </w:p>
        </w:tc>
      </w:tr>
      <w:tr w:rsidR="00FA04D6" w:rsidTr="00FA04D6">
        <w:trPr>
          <w:trHeight w:val="3220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rPr>
                <w:sz w:val="26"/>
                <w:szCs w:val="26"/>
                <w:lang w:val="ru-RU"/>
              </w:rPr>
            </w:pPr>
          </w:p>
        </w:tc>
        <w:tc>
          <w:tcPr>
            <w:tcW w:w="5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ind w:left="110" w:right="272"/>
              <w:rPr>
                <w:sz w:val="26"/>
                <w:szCs w:val="26"/>
                <w:lang w:val="ru-RU"/>
              </w:rPr>
            </w:pPr>
            <w:r w:rsidRPr="00FA04D6">
              <w:rPr>
                <w:sz w:val="26"/>
                <w:szCs w:val="26"/>
                <w:lang w:val="ru-RU"/>
              </w:rPr>
              <w:t>территории (за исключением случаев,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при которых для строительства,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реконструкции линейного объекта не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требуется подготовка документации по</w:t>
            </w:r>
            <w:r w:rsidRPr="00FA04D6">
              <w:rPr>
                <w:spacing w:val="-68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планировке территории), реквизиты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проекта планировки территории в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случае выдачи разрешения на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строительство</w:t>
            </w:r>
            <w:r w:rsidRPr="00FA04D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линейного</w:t>
            </w:r>
            <w:r w:rsidRPr="00FA04D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объекта,</w:t>
            </w:r>
            <w:r w:rsidRPr="00FA04D6">
              <w:rPr>
                <w:spacing w:val="-5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для</w:t>
            </w:r>
          </w:p>
          <w:p w:rsidR="00FA04D6" w:rsidRPr="00FA04D6" w:rsidRDefault="00FA04D6" w:rsidP="005F01DC">
            <w:pPr>
              <w:pStyle w:val="TableParagraph"/>
              <w:spacing w:line="322" w:lineRule="exact"/>
              <w:ind w:left="110" w:right="832"/>
              <w:rPr>
                <w:sz w:val="26"/>
                <w:szCs w:val="26"/>
                <w:lang w:val="ru-RU"/>
              </w:rPr>
            </w:pPr>
            <w:r w:rsidRPr="00FA04D6">
              <w:rPr>
                <w:sz w:val="26"/>
                <w:szCs w:val="26"/>
                <w:lang w:val="ru-RU"/>
              </w:rPr>
              <w:t>размещения</w:t>
            </w:r>
            <w:r w:rsidRPr="00FA04D6">
              <w:rPr>
                <w:spacing w:val="-5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которого</w:t>
            </w:r>
            <w:r w:rsidRPr="00FA04D6">
              <w:rPr>
                <w:spacing w:val="-5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не</w:t>
            </w:r>
            <w:r w:rsidRPr="00FA04D6">
              <w:rPr>
                <w:spacing w:val="-4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требуется</w:t>
            </w:r>
            <w:r w:rsidRPr="00FA04D6">
              <w:rPr>
                <w:spacing w:val="-6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образование</w:t>
            </w:r>
            <w:r w:rsidRPr="00FA04D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земельного</w:t>
            </w:r>
            <w:r w:rsidRPr="00FA04D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участка</w:t>
            </w:r>
          </w:p>
        </w:tc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rPr>
                <w:sz w:val="26"/>
                <w:szCs w:val="26"/>
                <w:lang w:val="ru-RU"/>
              </w:rPr>
            </w:pP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rPr>
                <w:sz w:val="26"/>
                <w:szCs w:val="26"/>
                <w:lang w:val="ru-RU"/>
              </w:rPr>
            </w:pPr>
          </w:p>
        </w:tc>
      </w:tr>
      <w:tr w:rsidR="00FA04D6" w:rsidTr="00FA04D6">
        <w:trPr>
          <w:trHeight w:val="5153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09" w:lineRule="exact"/>
              <w:ind w:left="1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>2</w:t>
            </w:r>
          </w:p>
        </w:tc>
        <w:tc>
          <w:tcPr>
            <w:tcW w:w="5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ind w:left="110" w:right="101"/>
              <w:rPr>
                <w:sz w:val="26"/>
                <w:szCs w:val="26"/>
                <w:lang w:val="ru-RU"/>
              </w:rPr>
            </w:pPr>
            <w:r w:rsidRPr="00FA04D6">
              <w:rPr>
                <w:sz w:val="26"/>
                <w:szCs w:val="26"/>
                <w:lang w:val="ru-RU"/>
              </w:rPr>
              <w:t>Заключение органа государственного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строительного надзора о соответствии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построенного, реконструированного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объекта капитального строительства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требованиям проектной документации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(включая проектную документацию, в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которой учтены изменения, внесенные в</w:t>
            </w:r>
            <w:r w:rsidRPr="00FA04D6">
              <w:rPr>
                <w:spacing w:val="-6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соответствии с частями 3</w:t>
            </w:r>
            <w:r w:rsidRPr="00FA04D6">
              <w:rPr>
                <w:sz w:val="26"/>
                <w:szCs w:val="26"/>
                <w:vertAlign w:val="superscript"/>
                <w:lang w:val="ru-RU"/>
              </w:rPr>
              <w:t>8</w:t>
            </w:r>
            <w:r w:rsidRPr="00FA04D6">
              <w:rPr>
                <w:sz w:val="26"/>
                <w:szCs w:val="26"/>
                <w:lang w:val="ru-RU"/>
              </w:rPr>
              <w:t xml:space="preserve"> и 3</w:t>
            </w:r>
            <w:r w:rsidRPr="00FA04D6">
              <w:rPr>
                <w:sz w:val="26"/>
                <w:szCs w:val="26"/>
                <w:vertAlign w:val="superscript"/>
                <w:lang w:val="ru-RU"/>
              </w:rPr>
              <w:t>9</w:t>
            </w:r>
            <w:r w:rsidRPr="00FA04D6">
              <w:rPr>
                <w:sz w:val="26"/>
                <w:szCs w:val="26"/>
                <w:lang w:val="ru-RU"/>
              </w:rPr>
              <w:t xml:space="preserve"> статьи 49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Градостроительного</w:t>
            </w:r>
            <w:r w:rsidRPr="00FA04D6">
              <w:rPr>
                <w:spacing w:val="-10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кодекса</w:t>
            </w:r>
            <w:r w:rsidRPr="00FA04D6">
              <w:rPr>
                <w:spacing w:val="-8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Российской</w:t>
            </w:r>
            <w:r w:rsidRPr="00FA04D6">
              <w:rPr>
                <w:spacing w:val="-6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Федерации)</w:t>
            </w:r>
          </w:p>
          <w:p w:rsidR="00FA04D6" w:rsidRDefault="00FA04D6" w:rsidP="005F01DC">
            <w:pPr>
              <w:pStyle w:val="TableParagraph"/>
              <w:ind w:left="110" w:right="612"/>
              <w:rPr>
                <w:i/>
                <w:sz w:val="26"/>
                <w:szCs w:val="26"/>
              </w:rPr>
            </w:pPr>
            <w:r w:rsidRPr="00FA04D6">
              <w:rPr>
                <w:sz w:val="26"/>
                <w:szCs w:val="26"/>
                <w:lang w:val="ru-RU"/>
              </w:rPr>
              <w:t>(</w:t>
            </w:r>
            <w:r w:rsidRPr="00FA04D6">
              <w:rPr>
                <w:i/>
                <w:sz w:val="26"/>
                <w:szCs w:val="26"/>
                <w:lang w:val="ru-RU"/>
              </w:rPr>
              <w:t>указывается в случае, если</w:t>
            </w:r>
            <w:r w:rsidRPr="00FA04D6">
              <w:rPr>
                <w:i/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предусмотрено осуществление</w:t>
            </w:r>
            <w:r w:rsidRPr="00FA04D6">
              <w:rPr>
                <w:i/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государственного строительного</w:t>
            </w:r>
            <w:r w:rsidRPr="00FA04D6">
              <w:rPr>
                <w:i/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надзора</w:t>
            </w:r>
            <w:r w:rsidRPr="00FA04D6">
              <w:rPr>
                <w:i/>
                <w:spacing w:val="-2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в</w:t>
            </w:r>
            <w:r w:rsidRPr="00FA04D6">
              <w:rPr>
                <w:i/>
                <w:spacing w:val="-2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соответствии</w:t>
            </w:r>
            <w:r w:rsidRPr="00FA04D6">
              <w:rPr>
                <w:i/>
                <w:spacing w:val="-2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с</w:t>
            </w:r>
            <w:r w:rsidRPr="00FA04D6">
              <w:rPr>
                <w:i/>
                <w:spacing w:val="-6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частью</w:t>
            </w:r>
            <w:r w:rsidRPr="00FA04D6">
              <w:rPr>
                <w:i/>
                <w:spacing w:val="-5"/>
                <w:sz w:val="26"/>
                <w:szCs w:val="26"/>
                <w:lang w:val="ru-RU"/>
              </w:rPr>
              <w:t xml:space="preserve"> </w:t>
            </w:r>
            <w:r>
              <w:rPr>
                <w:i/>
                <w:sz w:val="26"/>
                <w:szCs w:val="26"/>
              </w:rPr>
              <w:t>1</w:t>
            </w:r>
            <w:r>
              <w:rPr>
                <w:i/>
                <w:spacing w:val="-67"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sz w:val="26"/>
                <w:szCs w:val="26"/>
              </w:rPr>
              <w:t>статьи</w:t>
            </w:r>
            <w:proofErr w:type="spellEnd"/>
            <w:r>
              <w:rPr>
                <w:i/>
                <w:spacing w:val="-2"/>
                <w:sz w:val="26"/>
                <w:szCs w:val="26"/>
              </w:rPr>
              <w:t xml:space="preserve"> </w:t>
            </w:r>
            <w:r>
              <w:rPr>
                <w:i/>
                <w:sz w:val="26"/>
                <w:szCs w:val="26"/>
              </w:rPr>
              <w:t>54</w:t>
            </w:r>
            <w:r>
              <w:rPr>
                <w:i/>
                <w:spacing w:val="-4"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sz w:val="26"/>
                <w:szCs w:val="26"/>
              </w:rPr>
              <w:t>Градостроительного</w:t>
            </w:r>
            <w:proofErr w:type="spellEnd"/>
          </w:p>
          <w:p w:rsidR="00FA04D6" w:rsidRDefault="00FA04D6" w:rsidP="005F01DC">
            <w:pPr>
              <w:pStyle w:val="TableParagraph"/>
              <w:spacing w:line="314" w:lineRule="exact"/>
              <w:ind w:left="110"/>
              <w:rPr>
                <w:i/>
                <w:sz w:val="26"/>
                <w:szCs w:val="26"/>
              </w:rPr>
            </w:pPr>
            <w:proofErr w:type="spellStart"/>
            <w:r>
              <w:rPr>
                <w:i/>
                <w:sz w:val="26"/>
                <w:szCs w:val="26"/>
              </w:rPr>
              <w:t>кодекса</w:t>
            </w:r>
            <w:proofErr w:type="spellEnd"/>
            <w:r>
              <w:rPr>
                <w:i/>
                <w:spacing w:val="-4"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sz w:val="26"/>
                <w:szCs w:val="26"/>
              </w:rPr>
              <w:t>Российской</w:t>
            </w:r>
            <w:proofErr w:type="spellEnd"/>
            <w:r>
              <w:rPr>
                <w:i/>
                <w:spacing w:val="-3"/>
                <w:sz w:val="26"/>
                <w:szCs w:val="26"/>
              </w:rPr>
              <w:t xml:space="preserve"> </w:t>
            </w:r>
            <w:proofErr w:type="spellStart"/>
            <w:r>
              <w:rPr>
                <w:i/>
                <w:sz w:val="26"/>
                <w:szCs w:val="26"/>
              </w:rPr>
              <w:t>Федерации</w:t>
            </w:r>
            <w:proofErr w:type="spellEnd"/>
            <w:r>
              <w:rPr>
                <w:i/>
                <w:sz w:val="26"/>
                <w:szCs w:val="26"/>
              </w:rPr>
              <w:t>)</w:t>
            </w:r>
          </w:p>
        </w:tc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rPr>
                <w:sz w:val="26"/>
                <w:szCs w:val="26"/>
              </w:rPr>
            </w:pP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rPr>
                <w:sz w:val="26"/>
                <w:szCs w:val="26"/>
              </w:rPr>
            </w:pPr>
          </w:p>
        </w:tc>
      </w:tr>
      <w:tr w:rsidR="00FA04D6" w:rsidTr="00FA04D6">
        <w:trPr>
          <w:trHeight w:val="2897"/>
        </w:trPr>
        <w:tc>
          <w:tcPr>
            <w:tcW w:w="8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Default="00FA04D6" w:rsidP="005F01DC">
            <w:pPr>
              <w:pStyle w:val="TableParagraph"/>
              <w:spacing w:line="309" w:lineRule="exact"/>
              <w:ind w:left="11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50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ind w:left="110" w:right="934"/>
              <w:rPr>
                <w:i/>
                <w:sz w:val="26"/>
                <w:szCs w:val="26"/>
                <w:lang w:val="ru-RU"/>
              </w:rPr>
            </w:pPr>
            <w:r w:rsidRPr="00FA04D6">
              <w:rPr>
                <w:sz w:val="26"/>
                <w:szCs w:val="26"/>
                <w:lang w:val="ru-RU"/>
              </w:rPr>
              <w:t>Заключение уполномоченного на</w:t>
            </w:r>
            <w:r w:rsidRPr="00FA04D6">
              <w:rPr>
                <w:spacing w:val="-6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осуществление федерального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государственного экологического</w:t>
            </w:r>
            <w:r w:rsidRPr="00FA04D6">
              <w:rPr>
                <w:spacing w:val="-68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надзора федерального органа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исполнительной власти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(указывается</w:t>
            </w:r>
            <w:r w:rsidRPr="00FA04D6">
              <w:rPr>
                <w:i/>
                <w:spacing w:val="-2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в случаях,</w:t>
            </w:r>
          </w:p>
          <w:p w:rsidR="00FA04D6" w:rsidRPr="00FA04D6" w:rsidRDefault="00FA04D6" w:rsidP="005F01DC">
            <w:pPr>
              <w:pStyle w:val="TableParagraph"/>
              <w:spacing w:line="322" w:lineRule="exact"/>
              <w:ind w:left="110" w:right="269"/>
              <w:rPr>
                <w:i/>
                <w:sz w:val="26"/>
                <w:szCs w:val="26"/>
                <w:lang w:val="ru-RU"/>
              </w:rPr>
            </w:pPr>
            <w:r w:rsidRPr="00FA04D6">
              <w:rPr>
                <w:i/>
                <w:sz w:val="26"/>
                <w:szCs w:val="26"/>
                <w:lang w:val="ru-RU"/>
              </w:rPr>
              <w:t>предусмотренных</w:t>
            </w:r>
            <w:r w:rsidRPr="00FA04D6">
              <w:rPr>
                <w:i/>
                <w:spacing w:val="-4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частью</w:t>
            </w:r>
            <w:r w:rsidRPr="00FA04D6">
              <w:rPr>
                <w:i/>
                <w:spacing w:val="-5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7</w:t>
            </w:r>
            <w:r w:rsidRPr="00FA04D6">
              <w:rPr>
                <w:i/>
                <w:spacing w:val="-2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статьи</w:t>
            </w:r>
            <w:r w:rsidRPr="00FA04D6">
              <w:rPr>
                <w:i/>
                <w:spacing w:val="-2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54</w:t>
            </w:r>
            <w:r w:rsidRPr="00FA04D6">
              <w:rPr>
                <w:i/>
                <w:spacing w:val="-6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Градостроительного кодекса</w:t>
            </w:r>
            <w:r w:rsidRPr="00FA04D6">
              <w:rPr>
                <w:i/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Российской</w:t>
            </w:r>
            <w:r w:rsidRPr="00FA04D6">
              <w:rPr>
                <w:i/>
                <w:spacing w:val="-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i/>
                <w:sz w:val="26"/>
                <w:szCs w:val="26"/>
                <w:lang w:val="ru-RU"/>
              </w:rPr>
              <w:t>Федерации)</w:t>
            </w:r>
          </w:p>
        </w:tc>
        <w:tc>
          <w:tcPr>
            <w:tcW w:w="20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rPr>
                <w:sz w:val="26"/>
                <w:szCs w:val="26"/>
                <w:lang w:val="ru-RU"/>
              </w:rPr>
            </w:pPr>
          </w:p>
        </w:tc>
        <w:tc>
          <w:tcPr>
            <w:tcW w:w="15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rPr>
                <w:sz w:val="26"/>
                <w:szCs w:val="26"/>
                <w:lang w:val="ru-RU"/>
              </w:rPr>
            </w:pPr>
          </w:p>
        </w:tc>
      </w:tr>
    </w:tbl>
    <w:p w:rsidR="00FA04D6" w:rsidRDefault="00FA04D6" w:rsidP="00FA04D6">
      <w:pPr>
        <w:pStyle w:val="a3"/>
        <w:spacing w:before="4"/>
        <w:ind w:left="0"/>
        <w:rPr>
          <w:sz w:val="26"/>
          <w:szCs w:val="26"/>
        </w:rPr>
      </w:pPr>
    </w:p>
    <w:p w:rsidR="00FA04D6" w:rsidRDefault="00FA04D6" w:rsidP="00FA04D6">
      <w:pPr>
        <w:pStyle w:val="a3"/>
        <w:tabs>
          <w:tab w:val="left" w:pos="9763"/>
          <w:tab w:val="left" w:pos="9817"/>
        </w:tabs>
        <w:spacing w:before="89"/>
        <w:ind w:right="545"/>
        <w:jc w:val="both"/>
        <w:rPr>
          <w:sz w:val="26"/>
          <w:szCs w:val="26"/>
        </w:rPr>
      </w:pPr>
      <w:r>
        <w:rPr>
          <w:sz w:val="26"/>
          <w:szCs w:val="26"/>
        </w:rPr>
        <w:t>Приложение:</w:t>
      </w:r>
      <w:r>
        <w:rPr>
          <w:sz w:val="26"/>
          <w:szCs w:val="26"/>
          <w:u w:val="single"/>
        </w:rPr>
        <w:tab/>
      </w:r>
      <w:r>
        <w:rPr>
          <w:sz w:val="26"/>
          <w:szCs w:val="26"/>
          <w:u w:val="single"/>
        </w:rPr>
        <w:tab/>
      </w:r>
      <w:r>
        <w:rPr>
          <w:sz w:val="26"/>
          <w:szCs w:val="26"/>
        </w:rPr>
        <w:t xml:space="preserve"> Номер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телефона</w:t>
      </w:r>
      <w:r>
        <w:rPr>
          <w:spacing w:val="-6"/>
          <w:sz w:val="26"/>
          <w:szCs w:val="26"/>
        </w:rPr>
        <w:t xml:space="preserve"> </w:t>
      </w:r>
      <w:r>
        <w:rPr>
          <w:sz w:val="26"/>
          <w:szCs w:val="26"/>
        </w:rPr>
        <w:t>и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адрес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электронной</w:t>
      </w:r>
      <w:r>
        <w:rPr>
          <w:spacing w:val="-5"/>
          <w:sz w:val="26"/>
          <w:szCs w:val="26"/>
        </w:rPr>
        <w:t xml:space="preserve"> </w:t>
      </w:r>
      <w:r>
        <w:rPr>
          <w:sz w:val="26"/>
          <w:szCs w:val="26"/>
        </w:rPr>
        <w:t>почты</w:t>
      </w:r>
      <w:r>
        <w:rPr>
          <w:spacing w:val="-3"/>
          <w:sz w:val="26"/>
          <w:szCs w:val="26"/>
        </w:rPr>
        <w:t xml:space="preserve"> </w:t>
      </w:r>
      <w:r>
        <w:rPr>
          <w:sz w:val="26"/>
          <w:szCs w:val="26"/>
        </w:rPr>
        <w:t>для</w:t>
      </w:r>
      <w:r>
        <w:rPr>
          <w:spacing w:val="-3"/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связи:</w:t>
      </w:r>
      <w:r>
        <w:rPr>
          <w:spacing w:val="5"/>
          <w:sz w:val="26"/>
          <w:szCs w:val="26"/>
        </w:rPr>
        <w:t xml:space="preserve"> </w:t>
      </w:r>
      <w:r>
        <w:rPr>
          <w:sz w:val="26"/>
          <w:szCs w:val="26"/>
          <w:u w:val="single"/>
        </w:rPr>
        <w:t xml:space="preserve"> </w:t>
      </w:r>
      <w:r>
        <w:rPr>
          <w:sz w:val="26"/>
          <w:szCs w:val="26"/>
          <w:u w:val="single"/>
        </w:rPr>
        <w:tab/>
      </w:r>
      <w:proofErr w:type="gramEnd"/>
      <w:r>
        <w:rPr>
          <w:sz w:val="26"/>
          <w:szCs w:val="26"/>
        </w:rPr>
        <w:t xml:space="preserve"> Результат</w:t>
      </w:r>
      <w:r>
        <w:rPr>
          <w:spacing w:val="-2"/>
          <w:sz w:val="26"/>
          <w:szCs w:val="26"/>
        </w:rPr>
        <w:t xml:space="preserve"> </w:t>
      </w:r>
      <w:r>
        <w:rPr>
          <w:sz w:val="26"/>
          <w:szCs w:val="26"/>
        </w:rPr>
        <w:t>предоставления услуги прошу:</w:t>
      </w:r>
    </w:p>
    <w:p w:rsidR="00FA04D6" w:rsidRDefault="00FA04D6" w:rsidP="00FA04D6">
      <w:pPr>
        <w:pStyle w:val="a3"/>
        <w:spacing w:before="7" w:after="1"/>
        <w:ind w:left="0"/>
        <w:rPr>
          <w:sz w:val="26"/>
          <w:szCs w:val="26"/>
        </w:rPr>
      </w:pPr>
    </w:p>
    <w:tbl>
      <w:tblPr>
        <w:tblStyle w:val="TableNormal"/>
        <w:tblW w:w="9280" w:type="dxa"/>
        <w:tblInd w:w="122" w:type="dxa"/>
        <w:tblCellMar>
          <w:left w:w="108" w:type="dxa"/>
          <w:right w:w="108" w:type="dxa"/>
        </w:tblCellMar>
        <w:tblLook w:val="01E0" w:firstRow="1" w:lastRow="1" w:firstColumn="1" w:lastColumn="1" w:noHBand="0" w:noVBand="0"/>
      </w:tblPr>
      <w:tblGrid>
        <w:gridCol w:w="8520"/>
        <w:gridCol w:w="760"/>
      </w:tblGrid>
      <w:tr w:rsidR="00FA04D6" w:rsidTr="00FA04D6">
        <w:trPr>
          <w:trHeight w:val="763"/>
        </w:trPr>
        <w:tc>
          <w:tcPr>
            <w:tcW w:w="8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spacing w:before="99" w:line="320" w:lineRule="atLeast"/>
              <w:ind w:left="110"/>
              <w:rPr>
                <w:sz w:val="26"/>
                <w:szCs w:val="26"/>
                <w:lang w:val="ru-RU"/>
              </w:rPr>
            </w:pPr>
            <w:r w:rsidRPr="00FA04D6">
              <w:rPr>
                <w:sz w:val="26"/>
                <w:szCs w:val="26"/>
                <w:lang w:val="ru-RU"/>
              </w:rPr>
              <w:t>направить в форме электронного документа в личный кабинет в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федеральной</w:t>
            </w:r>
            <w:r w:rsidRPr="00FA04D6">
              <w:rPr>
                <w:spacing w:val="-5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государственной</w:t>
            </w:r>
            <w:r w:rsidRPr="00FA04D6">
              <w:rPr>
                <w:spacing w:val="-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информационной</w:t>
            </w:r>
            <w:r w:rsidRPr="00FA04D6">
              <w:rPr>
                <w:spacing w:val="-5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системе</w:t>
            </w:r>
            <w:r w:rsidRPr="00FA04D6">
              <w:rPr>
                <w:spacing w:val="-5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«Единый</w:t>
            </w:r>
            <w:r w:rsidRPr="00FA04D6">
              <w:rPr>
                <w:spacing w:val="-4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портал</w:t>
            </w:r>
          </w:p>
        </w:tc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rPr>
                <w:sz w:val="26"/>
                <w:szCs w:val="26"/>
                <w:lang w:val="ru-RU"/>
              </w:rPr>
            </w:pPr>
          </w:p>
        </w:tc>
      </w:tr>
      <w:tr w:rsidR="00FA04D6" w:rsidTr="00FA04D6">
        <w:trPr>
          <w:trHeight w:val="765"/>
        </w:trPr>
        <w:tc>
          <w:tcPr>
            <w:tcW w:w="8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ind w:left="110"/>
              <w:rPr>
                <w:sz w:val="26"/>
                <w:szCs w:val="26"/>
                <w:lang w:val="ru-RU"/>
              </w:rPr>
            </w:pPr>
            <w:r w:rsidRPr="00FA04D6">
              <w:rPr>
                <w:sz w:val="26"/>
                <w:szCs w:val="26"/>
                <w:lang w:val="ru-RU"/>
              </w:rPr>
              <w:t>государственных</w:t>
            </w:r>
            <w:r w:rsidRPr="00FA04D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и</w:t>
            </w:r>
            <w:r w:rsidRPr="00FA04D6">
              <w:rPr>
                <w:spacing w:val="-6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муниципальных</w:t>
            </w:r>
            <w:r w:rsidRPr="00FA04D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услуг</w:t>
            </w:r>
            <w:r w:rsidRPr="00FA04D6">
              <w:rPr>
                <w:spacing w:val="-4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(функций)»/</w:t>
            </w:r>
            <w:r w:rsidRPr="00FA04D6">
              <w:rPr>
                <w:spacing w:val="-2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на</w:t>
            </w:r>
            <w:r w:rsidRPr="00FA04D6">
              <w:rPr>
                <w:spacing w:val="-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региональном</w:t>
            </w:r>
            <w:r w:rsidRPr="00FA04D6">
              <w:rPr>
                <w:spacing w:val="-6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портале</w:t>
            </w:r>
            <w:r w:rsidRPr="00FA04D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государственных</w:t>
            </w:r>
            <w:r w:rsidRPr="00FA04D6">
              <w:rPr>
                <w:spacing w:val="-3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и</w:t>
            </w:r>
            <w:r w:rsidRPr="00FA04D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муниципальных услуг</w:t>
            </w:r>
          </w:p>
        </w:tc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rPr>
                <w:sz w:val="26"/>
                <w:lang w:val="ru-RU"/>
              </w:rPr>
            </w:pPr>
          </w:p>
        </w:tc>
      </w:tr>
      <w:tr w:rsidR="00FA04D6" w:rsidTr="00FA04D6">
        <w:trPr>
          <w:trHeight w:val="1849"/>
        </w:trPr>
        <w:tc>
          <w:tcPr>
            <w:tcW w:w="8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spacing w:before="107"/>
              <w:ind w:left="110" w:right="98"/>
              <w:jc w:val="both"/>
              <w:rPr>
                <w:sz w:val="26"/>
                <w:szCs w:val="26"/>
                <w:lang w:val="ru-RU"/>
              </w:rPr>
            </w:pPr>
            <w:r>
              <w:rPr>
                <w:noProof/>
                <w:sz w:val="20"/>
                <w:lang w:eastAsia="ru-RU"/>
              </w:rPr>
              <mc:AlternateContent>
                <mc:Choice Requires="wps">
                  <w:drawing>
                    <wp:anchor distT="0" distB="0" distL="0" distR="0" simplePos="0" relativeHeight="251659264" behindDoc="1" locked="0" layoutInCell="1" allowOverlap="1" wp14:anchorId="66B5728C" wp14:editId="59F84FB5">
                      <wp:simplePos x="0" y="0"/>
                      <wp:positionH relativeFrom="page">
                        <wp:posOffset>200025</wp:posOffset>
                      </wp:positionH>
                      <wp:positionV relativeFrom="page">
                        <wp:posOffset>1112520</wp:posOffset>
                      </wp:positionV>
                      <wp:extent cx="4890770" cy="1905"/>
                      <wp:effectExtent l="0" t="0" r="0" b="0"/>
                      <wp:wrapNone/>
                      <wp:docPr id="5" name="AutoShape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4890770" cy="1905"/>
                              </a:xfrm>
                              <a:custGeom>
                                <a:avLst/>
                                <a:gdLst/>
                                <a:ahLst/>
                                <a:cxnLst/>
                                <a:rect l="l" t="t" r="r" b="b"/>
                                <a:pathLst>
                                  <a:path w="7701">
                                    <a:moveTo>
                                      <a:pt x="0" y="0"/>
                                    </a:moveTo>
                                    <a:lnTo>
                                      <a:pt x="2940" y="0"/>
                                    </a:lnTo>
                                    <a:moveTo>
                                      <a:pt x="2943" y="0"/>
                                    </a:moveTo>
                                    <a:lnTo>
                                      <a:pt x="7701" y="0"/>
                                    </a:lnTo>
                                  </a:path>
                                </a:pathLst>
                              </a:custGeom>
                              <a:noFill/>
                              <a:ln w="9000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2A747756" id="AutoShape 52" o:spid="_x0000_s1026" style="position:absolute;margin-left:15.75pt;margin-top:87.6pt;width:385.1pt;height:.15pt;z-index:-251657216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701,19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" path="m,l2940,t3,l7701,e" filled="f" strokeweight=".25mm">
                      <v:path arrowok="t"/>
                      <w10:wrap anchorx="page" anchory="page"/>
                    </v:shape>
                  </w:pict>
                </mc:Fallback>
              </mc:AlternateContent>
            </w:r>
            <w:r w:rsidRPr="00FA04D6">
              <w:rPr>
                <w:sz w:val="26"/>
                <w:szCs w:val="26"/>
                <w:lang w:val="ru-RU"/>
              </w:rPr>
              <w:t>выдать на бумажном носителе при личном обращении в уполномоченный</w:t>
            </w:r>
            <w:r w:rsidRPr="00FA04D6">
              <w:rPr>
                <w:spacing w:val="-6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орган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государственной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власти,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орган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местного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самоуправления,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организацию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либо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в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многофункциональный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центр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предоставления</w:t>
            </w:r>
            <w:r w:rsidRPr="00FA04D6">
              <w:rPr>
                <w:spacing w:val="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государственных</w:t>
            </w:r>
            <w:r w:rsidRPr="00FA04D6">
              <w:rPr>
                <w:spacing w:val="1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и</w:t>
            </w:r>
            <w:r w:rsidRPr="00FA04D6">
              <w:rPr>
                <w:spacing w:val="16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муниципальных</w:t>
            </w:r>
            <w:r w:rsidRPr="00FA04D6">
              <w:rPr>
                <w:spacing w:val="1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услуг,</w:t>
            </w:r>
            <w:r w:rsidRPr="00FA04D6">
              <w:rPr>
                <w:spacing w:val="18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расположенный</w:t>
            </w:r>
            <w:r w:rsidRPr="00FA04D6">
              <w:rPr>
                <w:spacing w:val="1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по</w:t>
            </w:r>
            <w:r w:rsidRPr="00FA04D6">
              <w:rPr>
                <w:spacing w:val="1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адресу:</w:t>
            </w:r>
          </w:p>
        </w:tc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rPr>
                <w:sz w:val="26"/>
                <w:lang w:val="ru-RU"/>
              </w:rPr>
            </w:pPr>
          </w:p>
        </w:tc>
      </w:tr>
      <w:tr w:rsidR="00FA04D6" w:rsidTr="00FA04D6">
        <w:trPr>
          <w:trHeight w:val="882"/>
        </w:trPr>
        <w:tc>
          <w:tcPr>
            <w:tcW w:w="8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tabs>
                <w:tab w:val="left" w:pos="1820"/>
                <w:tab w:val="left" w:pos="2582"/>
                <w:tab w:val="left" w:pos="4317"/>
                <w:tab w:val="left" w:pos="5881"/>
                <w:tab w:val="left" w:pos="6643"/>
                <w:tab w:val="left" w:pos="8295"/>
              </w:tabs>
              <w:spacing w:before="107"/>
              <w:ind w:left="110"/>
              <w:rPr>
                <w:sz w:val="26"/>
                <w:szCs w:val="26"/>
                <w:lang w:val="ru-RU"/>
              </w:rPr>
            </w:pPr>
            <w:r>
              <w:rPr>
                <w:noProof/>
                <w:sz w:val="20"/>
                <w:lang w:eastAsia="ru-RU"/>
              </w:rPr>
              <w:lastRenderedPageBreak/>
              <mc:AlternateContent>
                <mc:Choice Requires="wps">
                  <w:drawing>
                    <wp:anchor distT="0" distB="0" distL="0" distR="0" simplePos="0" relativeHeight="251660288" behindDoc="1" locked="0" layoutInCell="1" allowOverlap="1" wp14:anchorId="275DF727" wp14:editId="5ADF6690">
                      <wp:simplePos x="0" y="0"/>
                      <wp:positionH relativeFrom="page">
                        <wp:posOffset>438150</wp:posOffset>
                      </wp:positionH>
                      <wp:positionV relativeFrom="page">
                        <wp:posOffset>523240</wp:posOffset>
                      </wp:positionV>
                      <wp:extent cx="4888865" cy="635"/>
                      <wp:effectExtent l="0" t="0" r="0" b="0"/>
                      <wp:wrapNone/>
                      <wp:docPr id="6" name="Line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888865" cy="635"/>
                              </a:xfrm>
                              <a:prstGeom prst="line">
                                <a:avLst/>
                              </a:prstGeom>
                              <a:ln w="9000">
                                <a:solidFill>
                                  <a:srgbClr val="000000"/>
                                </a:solidFill>
                                <a:round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/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w14:anchorId="6F794CE8" id="Line 51" o:spid="_x0000_s1026" style="position:absolute;z-index:-25165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" from="34.5pt,41.2pt" to="419.45pt,41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" strokeweight=".25mm">
                      <w10:wrap anchorx="page" anchory="page"/>
                    </v:line>
                  </w:pict>
                </mc:Fallback>
              </mc:AlternateContent>
            </w:r>
            <w:r w:rsidRPr="00FA04D6">
              <w:rPr>
                <w:sz w:val="26"/>
                <w:szCs w:val="26"/>
                <w:lang w:val="ru-RU"/>
              </w:rPr>
              <w:t>направить</w:t>
            </w:r>
            <w:r w:rsidRPr="00FA04D6">
              <w:rPr>
                <w:sz w:val="26"/>
                <w:szCs w:val="26"/>
                <w:lang w:val="ru-RU"/>
              </w:rPr>
              <w:tab/>
              <w:t>н</w:t>
            </w:r>
            <w:r>
              <w:rPr>
                <w:sz w:val="26"/>
                <w:szCs w:val="26"/>
                <w:lang w:val="ru-RU"/>
              </w:rPr>
              <w:t>а</w:t>
            </w:r>
            <w:r>
              <w:rPr>
                <w:sz w:val="26"/>
                <w:szCs w:val="26"/>
                <w:lang w:val="ru-RU"/>
              </w:rPr>
              <w:tab/>
              <w:t>бумажном</w:t>
            </w:r>
            <w:r>
              <w:rPr>
                <w:sz w:val="26"/>
                <w:szCs w:val="26"/>
                <w:lang w:val="ru-RU"/>
              </w:rPr>
              <w:tab/>
              <w:t>носителе</w:t>
            </w:r>
            <w:r>
              <w:rPr>
                <w:sz w:val="26"/>
                <w:szCs w:val="26"/>
                <w:lang w:val="ru-RU"/>
              </w:rPr>
              <w:tab/>
              <w:t>на</w:t>
            </w:r>
            <w:r>
              <w:rPr>
                <w:sz w:val="26"/>
                <w:szCs w:val="26"/>
                <w:lang w:val="ru-RU"/>
              </w:rPr>
              <w:tab/>
              <w:t xml:space="preserve">почтовый </w:t>
            </w:r>
            <w:r w:rsidRPr="00FA04D6">
              <w:rPr>
                <w:sz w:val="26"/>
                <w:szCs w:val="26"/>
                <w:lang w:val="ru-RU"/>
              </w:rPr>
              <w:t>адрес:</w:t>
            </w:r>
          </w:p>
        </w:tc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rPr>
                <w:sz w:val="26"/>
                <w:lang w:val="ru-RU"/>
              </w:rPr>
            </w:pPr>
          </w:p>
        </w:tc>
      </w:tr>
      <w:tr w:rsidR="00FA04D6" w:rsidTr="00FA04D6">
        <w:trPr>
          <w:trHeight w:val="885"/>
        </w:trPr>
        <w:tc>
          <w:tcPr>
            <w:tcW w:w="8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spacing w:before="108"/>
              <w:ind w:left="110"/>
              <w:rPr>
                <w:sz w:val="26"/>
                <w:szCs w:val="26"/>
                <w:lang w:val="ru-RU"/>
              </w:rPr>
            </w:pPr>
            <w:r w:rsidRPr="00FA04D6">
              <w:rPr>
                <w:sz w:val="26"/>
                <w:szCs w:val="26"/>
                <w:lang w:val="ru-RU"/>
              </w:rPr>
              <w:t>направить</w:t>
            </w:r>
            <w:r w:rsidRPr="00FA04D6">
              <w:rPr>
                <w:spacing w:val="32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в</w:t>
            </w:r>
            <w:r w:rsidRPr="00FA04D6">
              <w:rPr>
                <w:spacing w:val="32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форме</w:t>
            </w:r>
            <w:r w:rsidRPr="00FA04D6">
              <w:rPr>
                <w:spacing w:val="30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электронного</w:t>
            </w:r>
            <w:r w:rsidRPr="00FA04D6">
              <w:rPr>
                <w:spacing w:val="3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документа</w:t>
            </w:r>
            <w:r w:rsidRPr="00FA04D6">
              <w:rPr>
                <w:spacing w:val="33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в</w:t>
            </w:r>
            <w:r w:rsidRPr="00FA04D6">
              <w:rPr>
                <w:spacing w:val="30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личный</w:t>
            </w:r>
            <w:r w:rsidRPr="00FA04D6">
              <w:rPr>
                <w:spacing w:val="3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кабинет</w:t>
            </w:r>
            <w:r w:rsidRPr="00FA04D6">
              <w:rPr>
                <w:spacing w:val="33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в</w:t>
            </w:r>
            <w:r w:rsidRPr="00FA04D6">
              <w:rPr>
                <w:spacing w:val="30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единой</w:t>
            </w:r>
            <w:r w:rsidRPr="00FA04D6">
              <w:rPr>
                <w:spacing w:val="-67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информационной</w:t>
            </w:r>
            <w:r w:rsidRPr="00FA04D6">
              <w:rPr>
                <w:spacing w:val="-1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системе жилищного</w:t>
            </w:r>
            <w:r w:rsidRPr="00FA04D6">
              <w:rPr>
                <w:spacing w:val="3"/>
                <w:sz w:val="26"/>
                <w:szCs w:val="26"/>
                <w:lang w:val="ru-RU"/>
              </w:rPr>
              <w:t xml:space="preserve"> </w:t>
            </w:r>
            <w:r w:rsidRPr="00FA04D6">
              <w:rPr>
                <w:sz w:val="26"/>
                <w:szCs w:val="26"/>
                <w:lang w:val="ru-RU"/>
              </w:rPr>
              <w:t>строительства</w:t>
            </w:r>
          </w:p>
        </w:tc>
        <w:tc>
          <w:tcPr>
            <w:tcW w:w="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rPr>
                <w:sz w:val="26"/>
                <w:lang w:val="ru-RU"/>
              </w:rPr>
            </w:pPr>
          </w:p>
        </w:tc>
      </w:tr>
      <w:tr w:rsidR="00FA04D6" w:rsidTr="00FA04D6">
        <w:trPr>
          <w:gridAfter w:val="1"/>
          <w:wAfter w:w="760" w:type="dxa"/>
          <w:trHeight w:val="469"/>
        </w:trPr>
        <w:tc>
          <w:tcPr>
            <w:tcW w:w="85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FA04D6" w:rsidRPr="00FA04D6" w:rsidRDefault="00FA04D6" w:rsidP="005F01DC">
            <w:pPr>
              <w:pStyle w:val="TableParagraph"/>
              <w:spacing w:before="110"/>
              <w:ind w:left="2843" w:right="3088"/>
              <w:jc w:val="center"/>
              <w:rPr>
                <w:i/>
                <w:sz w:val="20"/>
                <w:lang w:val="ru-RU"/>
              </w:rPr>
            </w:pPr>
            <w:r w:rsidRPr="00FA04D6">
              <w:rPr>
                <w:i/>
                <w:sz w:val="20"/>
                <w:lang w:val="ru-RU"/>
              </w:rPr>
              <w:t>Указывается</w:t>
            </w:r>
            <w:r w:rsidRPr="00FA04D6">
              <w:rPr>
                <w:i/>
                <w:spacing w:val="-1"/>
                <w:sz w:val="20"/>
                <w:lang w:val="ru-RU"/>
              </w:rPr>
              <w:t xml:space="preserve"> </w:t>
            </w:r>
            <w:r w:rsidRPr="00FA04D6">
              <w:rPr>
                <w:i/>
                <w:sz w:val="20"/>
                <w:lang w:val="ru-RU"/>
              </w:rPr>
              <w:t>один</w:t>
            </w:r>
            <w:r w:rsidRPr="00FA04D6">
              <w:rPr>
                <w:i/>
                <w:spacing w:val="-3"/>
                <w:sz w:val="20"/>
                <w:lang w:val="ru-RU"/>
              </w:rPr>
              <w:t xml:space="preserve"> </w:t>
            </w:r>
            <w:r w:rsidRPr="00FA04D6">
              <w:rPr>
                <w:i/>
                <w:sz w:val="20"/>
                <w:lang w:val="ru-RU"/>
              </w:rPr>
              <w:t>из</w:t>
            </w:r>
            <w:r w:rsidRPr="00FA04D6">
              <w:rPr>
                <w:i/>
                <w:spacing w:val="-3"/>
                <w:sz w:val="20"/>
                <w:lang w:val="ru-RU"/>
              </w:rPr>
              <w:t xml:space="preserve"> </w:t>
            </w:r>
            <w:r w:rsidRPr="00FA04D6">
              <w:rPr>
                <w:i/>
                <w:sz w:val="20"/>
                <w:lang w:val="ru-RU"/>
              </w:rPr>
              <w:t>перечисленных</w:t>
            </w:r>
            <w:r w:rsidRPr="00FA04D6">
              <w:rPr>
                <w:i/>
                <w:spacing w:val="-2"/>
                <w:sz w:val="20"/>
                <w:lang w:val="ru-RU"/>
              </w:rPr>
              <w:t xml:space="preserve"> </w:t>
            </w:r>
            <w:r w:rsidRPr="00FA04D6">
              <w:rPr>
                <w:i/>
                <w:sz w:val="20"/>
                <w:lang w:val="ru-RU"/>
              </w:rPr>
              <w:t>способов</w:t>
            </w:r>
          </w:p>
        </w:tc>
      </w:tr>
    </w:tbl>
    <w:p w:rsidR="00FA04D6" w:rsidRDefault="00FA04D6" w:rsidP="00FA04D6">
      <w:pPr>
        <w:pStyle w:val="a3"/>
        <w:ind w:left="0"/>
        <w:rPr>
          <w:sz w:val="20"/>
        </w:rPr>
      </w:pPr>
    </w:p>
    <w:p w:rsidR="00FA04D6" w:rsidRDefault="00FA04D6" w:rsidP="00FA04D6">
      <w:pPr>
        <w:pStyle w:val="a3"/>
        <w:ind w:left="0"/>
        <w:rPr>
          <w:sz w:val="20"/>
        </w:rPr>
      </w:pPr>
    </w:p>
    <w:p w:rsidR="00FA04D6" w:rsidRDefault="00FA04D6" w:rsidP="00FA04D6">
      <w:pPr>
        <w:pStyle w:val="a3"/>
        <w:ind w:left="0"/>
        <w:rPr>
          <w:sz w:val="20"/>
        </w:rPr>
      </w:pPr>
      <w:bookmarkStart w:id="0" w:name="_GoBack"/>
      <w:bookmarkEnd w:id="0"/>
    </w:p>
    <w:p w:rsidR="00FA04D6" w:rsidRDefault="00FA04D6" w:rsidP="00FA04D6">
      <w:pPr>
        <w:pStyle w:val="a3"/>
        <w:spacing w:before="6"/>
        <w:ind w:left="0"/>
        <w:rPr>
          <w:sz w:val="23"/>
        </w:rPr>
      </w:pPr>
      <w:r>
        <w:rPr>
          <w:noProof/>
          <w:sz w:val="23"/>
          <w:lang w:eastAsia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3D38BB83" wp14:editId="447E755E">
                <wp:simplePos x="0" y="0"/>
                <wp:positionH relativeFrom="page">
                  <wp:posOffset>2880995</wp:posOffset>
                </wp:positionH>
                <wp:positionV relativeFrom="paragraph">
                  <wp:posOffset>196215</wp:posOffset>
                </wp:positionV>
                <wp:extent cx="1440815" cy="6985"/>
                <wp:effectExtent l="0" t="0" r="0" b="0"/>
                <wp:wrapTopAndBottom/>
                <wp:docPr id="7" name="Rectangl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440360" cy="648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7F3BFC31" id="Rectangle 50" o:spid="_x0000_s1026" style="position:absolute;margin-left:226.85pt;margin-top:15.45pt;width:113.45pt;height:.55pt;z-index:-25165312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" fillcolor="black" stroked="f">
                <w10:wrap type="topAndBottom" anchorx="page"/>
              </v:rect>
            </w:pict>
          </mc:Fallback>
        </mc:AlternateContent>
      </w:r>
      <w:r>
        <w:rPr>
          <w:noProof/>
          <w:sz w:val="23"/>
          <w:lang w:eastAsia="ru-RU"/>
        </w:rPr>
        <mc:AlternateContent>
          <mc:Choice Requires="wps">
            <w:drawing>
              <wp:anchor distT="0" distB="0" distL="0" distR="0" simplePos="0" relativeHeight="251664384" behindDoc="1" locked="0" layoutInCell="1" allowOverlap="1" wp14:anchorId="42697CC0" wp14:editId="63E3B747">
                <wp:simplePos x="0" y="0"/>
                <wp:positionH relativeFrom="page">
                  <wp:posOffset>4500880</wp:posOffset>
                </wp:positionH>
                <wp:positionV relativeFrom="paragraph">
                  <wp:posOffset>196215</wp:posOffset>
                </wp:positionV>
                <wp:extent cx="2521585" cy="6985"/>
                <wp:effectExtent l="0" t="0" r="0" b="0"/>
                <wp:wrapTopAndBottom/>
                <wp:docPr id="8" name="Rectangle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21080" cy="648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178C35C6" id="Rectangle 49" o:spid="_x0000_s1026" style="position:absolute;margin-left:354.4pt;margin-top:15.45pt;width:198.55pt;height:.55pt;z-index:-25165209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" fillcolor="black" stroked="f">
                <w10:wrap type="topAndBottom" anchorx="page"/>
              </v:rect>
            </w:pict>
          </mc:Fallback>
        </mc:AlternateContent>
      </w:r>
    </w:p>
    <w:p w:rsidR="0075409E" w:rsidRDefault="00FA04D6" w:rsidP="00FA04D6">
      <w:pPr>
        <w:jc w:val="right"/>
      </w:pPr>
      <w:r w:rsidRPr="00FA04D6">
        <w:t>(подпись)</w:t>
      </w:r>
      <w:r w:rsidRPr="00FA04D6">
        <w:tab/>
        <w:t>(фамилия, имя, отчество (при наличии)</w:t>
      </w:r>
    </w:p>
    <w:sectPr w:rsidR="007540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98A4DA9"/>
    <w:multiLevelType w:val="multilevel"/>
    <w:tmpl w:val="3E8005D8"/>
    <w:lvl w:ilvl="0">
      <w:start w:val="6"/>
      <w:numFmt w:val="decimal"/>
      <w:lvlText w:val="%1"/>
      <w:lvlJc w:val="left"/>
      <w:pPr>
        <w:tabs>
          <w:tab w:val="num" w:pos="0"/>
        </w:tabs>
        <w:ind w:left="112" w:hanging="775"/>
      </w:pPr>
      <w:rPr>
        <w:lang w:val="ru-RU" w:eastAsia="en-US" w:bidi="ar-SA"/>
      </w:rPr>
    </w:lvl>
    <w:lvl w:ilvl="1">
      <w:start w:val="2"/>
      <w:numFmt w:val="decimal"/>
      <w:lvlText w:val="%1.%2."/>
      <w:lvlJc w:val="left"/>
      <w:pPr>
        <w:tabs>
          <w:tab w:val="num" w:pos="0"/>
        </w:tabs>
        <w:ind w:left="112" w:hanging="775"/>
      </w:pPr>
      <w:rPr>
        <w:rFonts w:eastAsia="Times New Roman" w:cs="Times New Roman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3."/>
      <w:lvlJc w:val="left"/>
      <w:pPr>
        <w:tabs>
          <w:tab w:val="num" w:pos="0"/>
        </w:tabs>
        <w:ind w:left="4097" w:hanging="281"/>
      </w:pPr>
      <w:rPr>
        <w:rFonts w:eastAsia="Times New Roman" w:cs="Times New Roman"/>
        <w:w w:val="100"/>
        <w:sz w:val="28"/>
        <w:szCs w:val="28"/>
        <w:lang w:val="ru-RU" w:eastAsia="en-US" w:bidi="ar-SA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3917" w:hanging="281"/>
      </w:pPr>
      <w:rPr>
        <w:rFonts w:eastAsia="Times New Roman" w:cs="Times New Roman"/>
        <w:w w:val="100"/>
        <w:sz w:val="28"/>
        <w:szCs w:val="28"/>
        <w:lang w:val="ru-RU" w:eastAsia="en-US" w:bidi="ar-SA"/>
      </w:rPr>
    </w:lvl>
    <w:lvl w:ilvl="4">
      <w:start w:val="1"/>
      <w:numFmt w:val="decimal"/>
      <w:lvlText w:val="%5."/>
      <w:lvlJc w:val="left"/>
      <w:pPr>
        <w:tabs>
          <w:tab w:val="num" w:pos="0"/>
        </w:tabs>
        <w:ind w:left="4097" w:hanging="281"/>
      </w:pPr>
      <w:rPr>
        <w:rFonts w:eastAsia="Times New Roman" w:cs="Times New Roman"/>
        <w:w w:val="100"/>
        <w:sz w:val="28"/>
        <w:szCs w:val="28"/>
        <w:lang w:val="ru-RU" w:eastAsia="en-US" w:bidi="ar-SA"/>
      </w:rPr>
    </w:lvl>
    <w:lvl w:ilvl="5">
      <w:start w:val="1"/>
      <w:numFmt w:val="decimal"/>
      <w:lvlText w:val="%6."/>
      <w:lvlJc w:val="left"/>
      <w:pPr>
        <w:tabs>
          <w:tab w:val="num" w:pos="0"/>
        </w:tabs>
        <w:ind w:left="4097" w:hanging="281"/>
      </w:pPr>
      <w:rPr>
        <w:rFonts w:eastAsia="Times New Roman" w:cs="Times New Roman"/>
        <w:w w:val="100"/>
        <w:sz w:val="28"/>
        <w:szCs w:val="28"/>
        <w:lang w:val="ru-RU" w:eastAsia="en-US" w:bidi="ar-SA"/>
      </w:rPr>
    </w:lvl>
    <w:lvl w:ilvl="6">
      <w:numFmt w:val="bullet"/>
      <w:lvlText w:val=""/>
      <w:lvlJc w:val="left"/>
      <w:pPr>
        <w:tabs>
          <w:tab w:val="num" w:pos="0"/>
        </w:tabs>
        <w:ind w:left="7232" w:hanging="281"/>
      </w:pPr>
      <w:rPr>
        <w:rFonts w:ascii="Symbol" w:hAnsi="Symbol" w:cs="Symbol" w:hint="default"/>
      </w:rPr>
    </w:lvl>
    <w:lvl w:ilvl="7">
      <w:numFmt w:val="bullet"/>
      <w:lvlText w:val=""/>
      <w:lvlJc w:val="left"/>
      <w:pPr>
        <w:tabs>
          <w:tab w:val="num" w:pos="0"/>
        </w:tabs>
        <w:ind w:left="8016" w:hanging="281"/>
      </w:pPr>
      <w:rPr>
        <w:rFonts w:ascii="Symbol" w:hAnsi="Symbol" w:cs="Symbol" w:hint="default"/>
      </w:rPr>
    </w:lvl>
    <w:lvl w:ilvl="8">
      <w:numFmt w:val="bullet"/>
      <w:lvlText w:val=""/>
      <w:lvlJc w:val="left"/>
      <w:pPr>
        <w:tabs>
          <w:tab w:val="num" w:pos="0"/>
        </w:tabs>
        <w:ind w:left="8799" w:hanging="281"/>
      </w:pPr>
      <w:rPr>
        <w:rFonts w:ascii="Symbol" w:hAnsi="Symbol" w:cs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04D6"/>
    <w:rsid w:val="0075409E"/>
    <w:rsid w:val="00FA0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4BB465"/>
  <w15:chartTrackingRefBased/>
  <w15:docId w15:val="{9A2C2485-1DC9-4276-BD11-ED94A02FA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1"/>
    <w:qFormat/>
    <w:rsid w:val="00FA04D6"/>
    <w:pPr>
      <w:widowControl w:val="0"/>
      <w:suppressAutoHyphens/>
      <w:spacing w:after="0" w:line="240" w:lineRule="auto"/>
      <w:ind w:left="161" w:right="378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1"/>
    <w:rsid w:val="00FA04D6"/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3">
    <w:name w:val="Body Text"/>
    <w:basedOn w:val="a"/>
    <w:link w:val="a4"/>
    <w:uiPriority w:val="1"/>
    <w:qFormat/>
    <w:rsid w:val="00FA04D6"/>
    <w:pPr>
      <w:widowControl w:val="0"/>
      <w:suppressAutoHyphens/>
      <w:spacing w:after="0" w:line="240" w:lineRule="auto"/>
      <w:ind w:left="112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FA04D6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FA04D6"/>
    <w:pPr>
      <w:widowControl w:val="0"/>
      <w:suppressAutoHyphens/>
      <w:spacing w:after="0" w:line="240" w:lineRule="auto"/>
      <w:ind w:left="112" w:firstLine="708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FA04D6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</w:rPr>
  </w:style>
  <w:style w:type="table" w:customStyle="1" w:styleId="TableNormal">
    <w:name w:val="Table Normal"/>
    <w:uiPriority w:val="2"/>
    <w:semiHidden/>
    <w:unhideWhenUsed/>
    <w:qFormat/>
    <w:rsid w:val="00FA04D6"/>
    <w:pPr>
      <w:suppressAutoHyphens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5</Pages>
  <Words>712</Words>
  <Characters>4064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Stroy</dc:creator>
  <cp:keywords/>
  <dc:description/>
  <cp:lastModifiedBy>Stroy</cp:lastModifiedBy>
  <cp:revision>1</cp:revision>
  <dcterms:created xsi:type="dcterms:W3CDTF">2022-06-10T09:27:00Z</dcterms:created>
  <dcterms:modified xsi:type="dcterms:W3CDTF">2022-06-10T09:32:00Z</dcterms:modified>
</cp:coreProperties>
</file>