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36D08" w14:textId="77777777" w:rsidR="00187902" w:rsidRPr="00187902" w:rsidRDefault="00187902" w:rsidP="00187902">
      <w:pPr>
        <w:jc w:val="right"/>
        <w:rPr>
          <w:rFonts w:ascii="Times New Roman" w:eastAsia="Times New Roman" w:hAnsi="Times New Roman"/>
          <w:b/>
          <w:sz w:val="28"/>
          <w:szCs w:val="28"/>
          <w:lang w:eastAsia="ru-RU"/>
        </w:rPr>
      </w:pPr>
    </w:p>
    <w:p w14:paraId="74BAB0FB" w14:textId="77777777" w:rsidR="00187902" w:rsidRPr="00187902" w:rsidRDefault="00187902" w:rsidP="00187902">
      <w:pPr>
        <w:jc w:val="right"/>
        <w:rPr>
          <w:rFonts w:ascii="Times New Roman" w:eastAsia="Times New Roman" w:hAnsi="Times New Roman"/>
          <w:b/>
          <w:sz w:val="28"/>
          <w:szCs w:val="28"/>
          <w:lang w:eastAsia="ru-RU"/>
        </w:rPr>
      </w:pPr>
    </w:p>
    <w:p w14:paraId="39248EA9" w14:textId="77777777" w:rsidR="00187902" w:rsidRPr="00187902" w:rsidRDefault="00187902" w:rsidP="00187902">
      <w:pPr>
        <w:jc w:val="right"/>
        <w:rPr>
          <w:rFonts w:ascii="Times New Roman" w:eastAsia="Times New Roman" w:hAnsi="Times New Roman"/>
          <w:b/>
          <w:sz w:val="28"/>
          <w:szCs w:val="28"/>
          <w:lang w:eastAsia="ru-RU"/>
        </w:rPr>
      </w:pPr>
    </w:p>
    <w:p w14:paraId="4A81BE70" w14:textId="77777777" w:rsidR="00187902" w:rsidRPr="00187902" w:rsidRDefault="00187902" w:rsidP="00187902">
      <w:pPr>
        <w:jc w:val="center"/>
        <w:rPr>
          <w:rFonts w:ascii="Times New Roman" w:eastAsia="Times New Roman" w:hAnsi="Times New Roman"/>
          <w:b/>
          <w:sz w:val="48"/>
          <w:szCs w:val="48"/>
          <w:lang w:eastAsia="ru-RU"/>
        </w:rPr>
      </w:pPr>
    </w:p>
    <w:p w14:paraId="6E73AEBE" w14:textId="5697F43C" w:rsidR="00187902" w:rsidRPr="00187902" w:rsidRDefault="00187902" w:rsidP="00187902">
      <w:pPr>
        <w:jc w:val="center"/>
        <w:rPr>
          <w:rFonts w:ascii="Times New Roman" w:eastAsia="Times New Roman" w:hAnsi="Times New Roman"/>
          <w:b/>
          <w:sz w:val="48"/>
          <w:szCs w:val="48"/>
          <w:lang w:eastAsia="ru-RU"/>
        </w:rPr>
      </w:pPr>
    </w:p>
    <w:p w14:paraId="6703A9FB" w14:textId="77777777" w:rsidR="00187902" w:rsidRPr="00187902" w:rsidRDefault="00187902" w:rsidP="00187902">
      <w:pPr>
        <w:jc w:val="center"/>
        <w:rPr>
          <w:rFonts w:ascii="Times New Roman" w:eastAsia="Times New Roman" w:hAnsi="Times New Roman"/>
          <w:b/>
          <w:sz w:val="48"/>
          <w:szCs w:val="48"/>
          <w:lang w:eastAsia="ru-RU"/>
        </w:rPr>
      </w:pPr>
    </w:p>
    <w:p w14:paraId="129CDEDF" w14:textId="77777777" w:rsidR="00187902" w:rsidRPr="00187902" w:rsidRDefault="00187902" w:rsidP="00187902">
      <w:pPr>
        <w:jc w:val="both"/>
        <w:rPr>
          <w:rFonts w:ascii="Times New Roman" w:eastAsia="Times New Roman" w:hAnsi="Times New Roman"/>
          <w:sz w:val="28"/>
          <w:szCs w:val="28"/>
          <w:lang w:eastAsia="ru-RU"/>
        </w:rPr>
      </w:pPr>
    </w:p>
    <w:p w14:paraId="271EDEF0" w14:textId="77777777" w:rsidR="00187902" w:rsidRPr="00187902" w:rsidRDefault="00187902" w:rsidP="00187902">
      <w:pPr>
        <w:jc w:val="both"/>
        <w:rPr>
          <w:rFonts w:ascii="Times New Roman" w:eastAsia="Times New Roman" w:hAnsi="Times New Roman"/>
          <w:sz w:val="28"/>
          <w:szCs w:val="28"/>
          <w:lang w:eastAsia="ru-RU"/>
        </w:rPr>
      </w:pPr>
    </w:p>
    <w:p w14:paraId="665B736E" w14:textId="77777777" w:rsidR="00187902" w:rsidRPr="00187902" w:rsidRDefault="00187902" w:rsidP="00187902">
      <w:pPr>
        <w:jc w:val="both"/>
        <w:rPr>
          <w:rFonts w:ascii="Times New Roman" w:eastAsia="Times New Roman" w:hAnsi="Times New Roman"/>
          <w:sz w:val="28"/>
          <w:szCs w:val="28"/>
          <w:lang w:eastAsia="ru-RU"/>
        </w:rPr>
      </w:pPr>
    </w:p>
    <w:p w14:paraId="5D681F6C" w14:textId="77777777" w:rsidR="00187902" w:rsidRPr="00187902" w:rsidRDefault="00187902" w:rsidP="00187902">
      <w:pPr>
        <w:jc w:val="both"/>
        <w:rPr>
          <w:rFonts w:ascii="Times New Roman" w:eastAsia="Times New Roman" w:hAnsi="Times New Roman"/>
          <w:sz w:val="28"/>
          <w:szCs w:val="28"/>
          <w:lang w:eastAsia="ru-RU"/>
        </w:rPr>
      </w:pPr>
    </w:p>
    <w:p w14:paraId="7E8A519D" w14:textId="77777777" w:rsidR="00187902" w:rsidRDefault="00187902" w:rsidP="00187902">
      <w:pPr>
        <w:jc w:val="both"/>
        <w:rPr>
          <w:rFonts w:ascii="Times New Roman" w:eastAsia="Times New Roman" w:hAnsi="Times New Roman"/>
          <w:sz w:val="28"/>
          <w:szCs w:val="28"/>
          <w:lang w:val="en-US" w:eastAsia="ru-RU"/>
        </w:rPr>
      </w:pPr>
    </w:p>
    <w:p w14:paraId="7CAB76C9" w14:textId="77777777" w:rsidR="00C44565" w:rsidRDefault="00C44565" w:rsidP="00187902">
      <w:pPr>
        <w:jc w:val="both"/>
        <w:rPr>
          <w:rFonts w:ascii="Times New Roman" w:eastAsia="Times New Roman" w:hAnsi="Times New Roman"/>
          <w:sz w:val="28"/>
          <w:szCs w:val="28"/>
          <w:lang w:val="en-US" w:eastAsia="ru-RU"/>
        </w:rPr>
      </w:pPr>
    </w:p>
    <w:p w14:paraId="60206798" w14:textId="77777777" w:rsidR="00C44565" w:rsidRDefault="00C44565" w:rsidP="00187902">
      <w:pPr>
        <w:jc w:val="both"/>
        <w:rPr>
          <w:rFonts w:ascii="Times New Roman" w:eastAsia="Times New Roman" w:hAnsi="Times New Roman"/>
          <w:sz w:val="28"/>
          <w:szCs w:val="28"/>
          <w:lang w:val="en-US" w:eastAsia="ru-RU"/>
        </w:rPr>
      </w:pPr>
    </w:p>
    <w:p w14:paraId="026D6A14" w14:textId="77777777" w:rsidR="00C44565" w:rsidRDefault="00C44565" w:rsidP="00187902">
      <w:pPr>
        <w:jc w:val="both"/>
        <w:rPr>
          <w:rFonts w:ascii="Times New Roman" w:eastAsia="Times New Roman" w:hAnsi="Times New Roman"/>
          <w:sz w:val="28"/>
          <w:szCs w:val="28"/>
          <w:lang w:val="en-US" w:eastAsia="ru-RU"/>
        </w:rPr>
      </w:pPr>
    </w:p>
    <w:p w14:paraId="08BE16D9" w14:textId="77777777" w:rsidR="00C44565" w:rsidRDefault="00C44565" w:rsidP="00187902">
      <w:pPr>
        <w:jc w:val="both"/>
        <w:rPr>
          <w:rFonts w:ascii="Times New Roman" w:eastAsia="Times New Roman" w:hAnsi="Times New Roman"/>
          <w:sz w:val="28"/>
          <w:szCs w:val="28"/>
          <w:lang w:val="en-US" w:eastAsia="ru-RU"/>
        </w:rPr>
      </w:pPr>
    </w:p>
    <w:p w14:paraId="505E6ED5" w14:textId="77777777" w:rsidR="00C44565" w:rsidRDefault="00C44565" w:rsidP="00187902">
      <w:pPr>
        <w:jc w:val="both"/>
        <w:rPr>
          <w:rFonts w:ascii="Times New Roman" w:eastAsia="Times New Roman" w:hAnsi="Times New Roman"/>
          <w:sz w:val="28"/>
          <w:szCs w:val="28"/>
          <w:lang w:val="en-US" w:eastAsia="ru-RU"/>
        </w:rPr>
      </w:pPr>
    </w:p>
    <w:p w14:paraId="0575080D" w14:textId="77777777" w:rsidR="00C44565" w:rsidRDefault="00C44565" w:rsidP="00187902">
      <w:pPr>
        <w:jc w:val="both"/>
        <w:rPr>
          <w:rFonts w:ascii="Times New Roman" w:eastAsia="Times New Roman" w:hAnsi="Times New Roman"/>
          <w:sz w:val="28"/>
          <w:szCs w:val="28"/>
          <w:lang w:val="en-US" w:eastAsia="ru-RU"/>
        </w:rPr>
      </w:pPr>
    </w:p>
    <w:p w14:paraId="4368D11D" w14:textId="77777777" w:rsidR="00C44565" w:rsidRDefault="00C44565" w:rsidP="00187902">
      <w:pPr>
        <w:jc w:val="both"/>
        <w:rPr>
          <w:rFonts w:ascii="Times New Roman" w:eastAsia="Times New Roman" w:hAnsi="Times New Roman"/>
          <w:sz w:val="28"/>
          <w:szCs w:val="28"/>
          <w:lang w:val="en-US" w:eastAsia="ru-RU"/>
        </w:rPr>
      </w:pPr>
    </w:p>
    <w:p w14:paraId="3CC6F2E4" w14:textId="77777777" w:rsidR="00C44565" w:rsidRDefault="00C44565" w:rsidP="00187902">
      <w:pPr>
        <w:jc w:val="both"/>
        <w:rPr>
          <w:rFonts w:ascii="Times New Roman" w:eastAsia="Times New Roman" w:hAnsi="Times New Roman"/>
          <w:sz w:val="28"/>
          <w:szCs w:val="28"/>
          <w:lang w:val="en-US" w:eastAsia="ru-RU"/>
        </w:rPr>
      </w:pPr>
    </w:p>
    <w:p w14:paraId="1D631FC7" w14:textId="77777777" w:rsidR="00C44565" w:rsidRDefault="00C44565" w:rsidP="00187902">
      <w:pPr>
        <w:jc w:val="both"/>
        <w:rPr>
          <w:rFonts w:ascii="Times New Roman" w:eastAsia="Times New Roman" w:hAnsi="Times New Roman"/>
          <w:sz w:val="28"/>
          <w:szCs w:val="28"/>
          <w:lang w:val="en-US" w:eastAsia="ru-RU"/>
        </w:rPr>
      </w:pPr>
    </w:p>
    <w:p w14:paraId="2CF3E983" w14:textId="77777777" w:rsidR="00C44565" w:rsidRDefault="00C44565" w:rsidP="00187902">
      <w:pPr>
        <w:jc w:val="both"/>
        <w:rPr>
          <w:rFonts w:ascii="Times New Roman" w:eastAsia="Times New Roman" w:hAnsi="Times New Roman"/>
          <w:sz w:val="28"/>
          <w:szCs w:val="28"/>
          <w:lang w:val="en-US" w:eastAsia="ru-RU"/>
        </w:rPr>
      </w:pPr>
    </w:p>
    <w:p w14:paraId="7D627140" w14:textId="77777777" w:rsidR="00C44565" w:rsidRDefault="00C44565" w:rsidP="00187902">
      <w:pPr>
        <w:jc w:val="both"/>
        <w:rPr>
          <w:rFonts w:ascii="Times New Roman" w:eastAsia="Times New Roman" w:hAnsi="Times New Roman"/>
          <w:sz w:val="28"/>
          <w:szCs w:val="28"/>
          <w:lang w:val="en-US" w:eastAsia="ru-RU"/>
        </w:rPr>
      </w:pPr>
    </w:p>
    <w:p w14:paraId="3B6F0826" w14:textId="77777777" w:rsidR="00C44565" w:rsidRDefault="00C44565" w:rsidP="00187902">
      <w:pPr>
        <w:jc w:val="both"/>
        <w:rPr>
          <w:rFonts w:ascii="Times New Roman" w:eastAsia="Times New Roman" w:hAnsi="Times New Roman"/>
          <w:sz w:val="28"/>
          <w:szCs w:val="28"/>
          <w:lang w:val="en-US" w:eastAsia="ru-RU"/>
        </w:rPr>
      </w:pPr>
    </w:p>
    <w:p w14:paraId="490FDB5A" w14:textId="77777777" w:rsidR="00C44565" w:rsidRDefault="00C44565" w:rsidP="00187902">
      <w:pPr>
        <w:jc w:val="both"/>
        <w:rPr>
          <w:rFonts w:ascii="Times New Roman" w:eastAsia="Times New Roman" w:hAnsi="Times New Roman"/>
          <w:sz w:val="28"/>
          <w:szCs w:val="28"/>
          <w:lang w:val="en-US" w:eastAsia="ru-RU"/>
        </w:rPr>
      </w:pPr>
    </w:p>
    <w:p w14:paraId="5298B5F3" w14:textId="77777777" w:rsidR="00C44565" w:rsidRDefault="00C44565" w:rsidP="00187902">
      <w:pPr>
        <w:jc w:val="both"/>
        <w:rPr>
          <w:rFonts w:ascii="Times New Roman" w:eastAsia="Times New Roman" w:hAnsi="Times New Roman"/>
          <w:sz w:val="28"/>
          <w:szCs w:val="28"/>
          <w:lang w:val="en-US" w:eastAsia="ru-RU"/>
        </w:rPr>
      </w:pPr>
    </w:p>
    <w:p w14:paraId="71BDEB9D" w14:textId="77777777" w:rsidR="00C44565" w:rsidRDefault="00C44565" w:rsidP="00187902">
      <w:pPr>
        <w:jc w:val="both"/>
        <w:rPr>
          <w:rFonts w:ascii="Times New Roman" w:eastAsia="Times New Roman" w:hAnsi="Times New Roman"/>
          <w:sz w:val="28"/>
          <w:szCs w:val="28"/>
          <w:lang w:val="en-US" w:eastAsia="ru-RU"/>
        </w:rPr>
      </w:pPr>
    </w:p>
    <w:p w14:paraId="3B273952" w14:textId="77777777" w:rsidR="00C44565" w:rsidRDefault="00C44565" w:rsidP="00187902">
      <w:pPr>
        <w:jc w:val="both"/>
        <w:rPr>
          <w:rFonts w:ascii="Times New Roman" w:eastAsia="Times New Roman" w:hAnsi="Times New Roman"/>
          <w:sz w:val="28"/>
          <w:szCs w:val="28"/>
          <w:lang w:val="en-US" w:eastAsia="ru-RU"/>
        </w:rPr>
      </w:pPr>
    </w:p>
    <w:p w14:paraId="1CC9851E" w14:textId="77777777" w:rsidR="00C44565" w:rsidRDefault="00C44565" w:rsidP="00187902">
      <w:pPr>
        <w:jc w:val="both"/>
        <w:rPr>
          <w:rFonts w:ascii="Times New Roman" w:eastAsia="Times New Roman" w:hAnsi="Times New Roman"/>
          <w:sz w:val="28"/>
          <w:szCs w:val="28"/>
          <w:lang w:val="en-US" w:eastAsia="ru-RU"/>
        </w:rPr>
      </w:pPr>
    </w:p>
    <w:p w14:paraId="1ECB5687" w14:textId="77777777" w:rsidR="00C44565" w:rsidRDefault="00C44565" w:rsidP="00187902">
      <w:pPr>
        <w:jc w:val="both"/>
        <w:rPr>
          <w:rFonts w:ascii="Times New Roman" w:eastAsia="Times New Roman" w:hAnsi="Times New Roman"/>
          <w:sz w:val="28"/>
          <w:szCs w:val="28"/>
          <w:lang w:val="en-US" w:eastAsia="ru-RU"/>
        </w:rPr>
      </w:pPr>
    </w:p>
    <w:p w14:paraId="4F3F3F9C" w14:textId="77777777" w:rsidR="00C44565" w:rsidRDefault="00C44565" w:rsidP="00187902">
      <w:pPr>
        <w:jc w:val="both"/>
        <w:rPr>
          <w:rFonts w:ascii="Times New Roman" w:eastAsia="Times New Roman" w:hAnsi="Times New Roman"/>
          <w:sz w:val="28"/>
          <w:szCs w:val="28"/>
          <w:lang w:val="en-US" w:eastAsia="ru-RU"/>
        </w:rPr>
      </w:pPr>
    </w:p>
    <w:p w14:paraId="4310FC43" w14:textId="77777777" w:rsidR="00C44565" w:rsidRDefault="00C44565" w:rsidP="00187902">
      <w:pPr>
        <w:jc w:val="both"/>
        <w:rPr>
          <w:rFonts w:ascii="Times New Roman" w:eastAsia="Times New Roman" w:hAnsi="Times New Roman"/>
          <w:sz w:val="28"/>
          <w:szCs w:val="28"/>
          <w:lang w:val="en-US" w:eastAsia="ru-RU"/>
        </w:rPr>
      </w:pPr>
    </w:p>
    <w:p w14:paraId="0E8D2729" w14:textId="77777777" w:rsidR="00C44565" w:rsidRDefault="00C44565" w:rsidP="00187902">
      <w:pPr>
        <w:jc w:val="both"/>
        <w:rPr>
          <w:rFonts w:ascii="Times New Roman" w:eastAsia="Times New Roman" w:hAnsi="Times New Roman"/>
          <w:sz w:val="28"/>
          <w:szCs w:val="28"/>
          <w:lang w:val="en-US" w:eastAsia="ru-RU"/>
        </w:rPr>
      </w:pPr>
    </w:p>
    <w:p w14:paraId="7C457B47" w14:textId="77777777" w:rsidR="00C44565" w:rsidRDefault="00C44565" w:rsidP="00187902">
      <w:pPr>
        <w:jc w:val="both"/>
        <w:rPr>
          <w:rFonts w:ascii="Times New Roman" w:eastAsia="Times New Roman" w:hAnsi="Times New Roman"/>
          <w:sz w:val="28"/>
          <w:szCs w:val="28"/>
          <w:lang w:val="en-US" w:eastAsia="ru-RU"/>
        </w:rPr>
      </w:pPr>
    </w:p>
    <w:p w14:paraId="1966063B" w14:textId="77777777" w:rsidR="00C44565" w:rsidRDefault="00C44565" w:rsidP="00187902">
      <w:pPr>
        <w:jc w:val="both"/>
        <w:rPr>
          <w:rFonts w:ascii="Times New Roman" w:eastAsia="Times New Roman" w:hAnsi="Times New Roman"/>
          <w:sz w:val="28"/>
          <w:szCs w:val="28"/>
          <w:lang w:val="en-US" w:eastAsia="ru-RU"/>
        </w:rPr>
      </w:pPr>
    </w:p>
    <w:p w14:paraId="6271EF88" w14:textId="77777777" w:rsidR="00C44565" w:rsidRDefault="00C44565" w:rsidP="00187902">
      <w:pPr>
        <w:jc w:val="both"/>
        <w:rPr>
          <w:rFonts w:ascii="Times New Roman" w:eastAsia="Times New Roman" w:hAnsi="Times New Roman"/>
          <w:sz w:val="28"/>
          <w:szCs w:val="28"/>
          <w:lang w:val="en-US" w:eastAsia="ru-RU"/>
        </w:rPr>
      </w:pPr>
    </w:p>
    <w:p w14:paraId="1EE95787" w14:textId="77777777" w:rsidR="00C44565" w:rsidRDefault="00C44565" w:rsidP="00187902">
      <w:pPr>
        <w:jc w:val="both"/>
        <w:rPr>
          <w:rFonts w:ascii="Times New Roman" w:eastAsia="Times New Roman" w:hAnsi="Times New Roman"/>
          <w:sz w:val="28"/>
          <w:szCs w:val="28"/>
          <w:lang w:val="en-US" w:eastAsia="ru-RU"/>
        </w:rPr>
      </w:pPr>
    </w:p>
    <w:p w14:paraId="4D993C74" w14:textId="77777777" w:rsidR="00C44565" w:rsidRDefault="00C44565" w:rsidP="00187902">
      <w:pPr>
        <w:jc w:val="both"/>
        <w:rPr>
          <w:rFonts w:ascii="Times New Roman" w:eastAsia="Times New Roman" w:hAnsi="Times New Roman"/>
          <w:sz w:val="28"/>
          <w:szCs w:val="28"/>
          <w:lang w:val="en-US" w:eastAsia="ru-RU"/>
        </w:rPr>
      </w:pPr>
    </w:p>
    <w:p w14:paraId="43F68095" w14:textId="77777777" w:rsidR="00C44565" w:rsidRPr="00C44565" w:rsidRDefault="00C44565" w:rsidP="00187902">
      <w:pPr>
        <w:jc w:val="both"/>
        <w:rPr>
          <w:rFonts w:ascii="Times New Roman" w:eastAsia="Times New Roman" w:hAnsi="Times New Roman"/>
          <w:sz w:val="28"/>
          <w:szCs w:val="28"/>
          <w:lang w:val="en-US" w:eastAsia="ru-RU"/>
        </w:rPr>
      </w:pPr>
    </w:p>
    <w:p w14:paraId="1B69FD02" w14:textId="77777777" w:rsidR="00187902" w:rsidRPr="00187902" w:rsidRDefault="00187902" w:rsidP="00187902">
      <w:pPr>
        <w:jc w:val="both"/>
        <w:rPr>
          <w:rFonts w:ascii="Times New Roman" w:eastAsia="Times New Roman" w:hAnsi="Times New Roman"/>
          <w:sz w:val="28"/>
          <w:szCs w:val="28"/>
          <w:lang w:eastAsia="ru-RU"/>
        </w:rPr>
      </w:pPr>
    </w:p>
    <w:p w14:paraId="4C1BEAB3" w14:textId="77777777" w:rsidR="00187902" w:rsidRPr="00187902" w:rsidRDefault="00187902" w:rsidP="00187902">
      <w:pPr>
        <w:jc w:val="both"/>
        <w:rPr>
          <w:rFonts w:ascii="Times New Roman" w:eastAsia="Times New Roman" w:hAnsi="Times New Roman"/>
          <w:sz w:val="28"/>
          <w:szCs w:val="28"/>
          <w:lang w:eastAsia="ru-RU"/>
        </w:rPr>
      </w:pPr>
    </w:p>
    <w:p w14:paraId="6607BEF9" w14:textId="77777777" w:rsidR="00187902" w:rsidRPr="00187902" w:rsidRDefault="00187902" w:rsidP="00187902">
      <w:pPr>
        <w:jc w:val="both"/>
        <w:rPr>
          <w:rFonts w:ascii="Times New Roman" w:eastAsia="Times New Roman" w:hAnsi="Times New Roman"/>
          <w:sz w:val="28"/>
          <w:szCs w:val="28"/>
          <w:lang w:eastAsia="ru-RU"/>
        </w:rPr>
      </w:pPr>
    </w:p>
    <w:p w14:paraId="52365084" w14:textId="77777777" w:rsidR="00187902" w:rsidRPr="00187902" w:rsidRDefault="00187902" w:rsidP="00187902">
      <w:pPr>
        <w:jc w:val="both"/>
        <w:rPr>
          <w:rFonts w:ascii="Times New Roman" w:eastAsia="Times New Roman" w:hAnsi="Times New Roman"/>
          <w:sz w:val="28"/>
          <w:szCs w:val="28"/>
          <w:lang w:eastAsia="ru-RU"/>
        </w:rPr>
      </w:pPr>
    </w:p>
    <w:p w14:paraId="08BBADAD" w14:textId="77777777" w:rsidR="00187902" w:rsidRPr="00187902" w:rsidRDefault="00187902" w:rsidP="00187902">
      <w:pPr>
        <w:jc w:val="both"/>
        <w:rPr>
          <w:rFonts w:ascii="Times New Roman" w:eastAsia="Times New Roman" w:hAnsi="Times New Roman"/>
          <w:sz w:val="28"/>
          <w:szCs w:val="28"/>
          <w:lang w:eastAsia="ru-RU"/>
        </w:rPr>
      </w:pPr>
    </w:p>
    <w:p w14:paraId="23027188" w14:textId="40990C42"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lastRenderedPageBreak/>
        <w:t>с.Комарье 202</w:t>
      </w:r>
      <w:r w:rsidR="00C44565" w:rsidRPr="001075D8">
        <w:rPr>
          <w:rFonts w:ascii="Times New Roman" w:eastAsia="Times New Roman" w:hAnsi="Times New Roman"/>
          <w:b/>
          <w:sz w:val="28"/>
          <w:szCs w:val="28"/>
          <w:lang w:eastAsia="ru-RU"/>
        </w:rPr>
        <w:t>4</w:t>
      </w:r>
      <w:r w:rsidRPr="00187902">
        <w:rPr>
          <w:rFonts w:ascii="Times New Roman" w:eastAsia="Times New Roman" w:hAnsi="Times New Roman"/>
          <w:b/>
          <w:sz w:val="28"/>
          <w:szCs w:val="28"/>
          <w:lang w:eastAsia="ru-RU"/>
        </w:rPr>
        <w:t xml:space="preserve"> г.</w:t>
      </w:r>
    </w:p>
    <w:p w14:paraId="2FCA4446" w14:textId="77777777" w:rsidR="00187902" w:rsidRPr="00187902" w:rsidRDefault="00187902" w:rsidP="00187902">
      <w:pPr>
        <w:rPr>
          <w:rFonts w:ascii="Times New Roman" w:eastAsia="Times New Roman" w:hAnsi="Times New Roman"/>
          <w:b/>
          <w:lang w:eastAsia="ru-RU"/>
        </w:rPr>
      </w:pPr>
    </w:p>
    <w:p w14:paraId="7DAA1169" w14:textId="77777777" w:rsidR="00187902" w:rsidRPr="00187902" w:rsidRDefault="00187902" w:rsidP="00187902">
      <w:pPr>
        <w:jc w:val="center"/>
        <w:rPr>
          <w:rFonts w:ascii="Times New Roman" w:eastAsia="Times New Roman" w:hAnsi="Times New Roman"/>
          <w:b/>
          <w:lang w:eastAsia="ru-RU"/>
        </w:rPr>
      </w:pPr>
    </w:p>
    <w:p w14:paraId="006ADD23" w14:textId="77777777"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1. Программный документ</w:t>
      </w:r>
    </w:p>
    <w:p w14:paraId="1EB24216" w14:textId="77777777" w:rsidR="00187902" w:rsidRPr="00187902" w:rsidRDefault="00187902" w:rsidP="00187902">
      <w:pPr>
        <w:jc w:val="center"/>
        <w:rPr>
          <w:rFonts w:ascii="Times New Roman" w:eastAsia="Times New Roman" w:hAnsi="Times New Roman"/>
          <w:b/>
          <w:lang w:eastAsia="ru-RU"/>
        </w:rPr>
      </w:pPr>
    </w:p>
    <w:p w14:paraId="379E0C94" w14:textId="77777777"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lang w:eastAsia="ru-RU"/>
        </w:rPr>
        <w:t>СОДЕРЖАНИЕ</w:t>
      </w:r>
    </w:p>
    <w:p w14:paraId="45554CCA" w14:textId="77777777" w:rsidR="00187902" w:rsidRPr="00187902" w:rsidRDefault="00187902" w:rsidP="00187902">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187902" w:rsidRPr="00187902" w14:paraId="4E4814E8" w14:textId="77777777" w:rsidTr="00187902">
        <w:trPr>
          <w:jc w:val="center"/>
        </w:trPr>
        <w:tc>
          <w:tcPr>
            <w:tcW w:w="265" w:type="pct"/>
            <w:vAlign w:val="center"/>
          </w:tcPr>
          <w:p w14:paraId="746FBA65" w14:textId="77777777"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 п/п</w:t>
            </w:r>
          </w:p>
        </w:tc>
        <w:tc>
          <w:tcPr>
            <w:tcW w:w="4735" w:type="pct"/>
            <w:vAlign w:val="center"/>
          </w:tcPr>
          <w:p w14:paraId="7D4EACCC" w14:textId="77777777"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187902" w:rsidRPr="00187902" w14:paraId="4535FEE6" w14:textId="77777777" w:rsidTr="00187902">
        <w:trPr>
          <w:jc w:val="center"/>
        </w:trPr>
        <w:tc>
          <w:tcPr>
            <w:tcW w:w="265" w:type="pct"/>
            <w:vAlign w:val="center"/>
          </w:tcPr>
          <w:p w14:paraId="3E56D96E"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24E01FF0"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187902" w:rsidRPr="00187902" w14:paraId="2395BE8F" w14:textId="77777777" w:rsidTr="00187902">
        <w:trPr>
          <w:jc w:val="center"/>
        </w:trPr>
        <w:tc>
          <w:tcPr>
            <w:tcW w:w="265" w:type="pct"/>
            <w:vAlign w:val="center"/>
          </w:tcPr>
          <w:p w14:paraId="438086AF"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34BBCC34"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187902" w:rsidRPr="00187902" w14:paraId="4528015F" w14:textId="77777777" w:rsidTr="00187902">
        <w:trPr>
          <w:jc w:val="center"/>
        </w:trPr>
        <w:tc>
          <w:tcPr>
            <w:tcW w:w="265" w:type="pct"/>
            <w:vAlign w:val="center"/>
          </w:tcPr>
          <w:p w14:paraId="42BC3B5B"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4A3DEFDE"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87902" w:rsidRPr="00187902" w14:paraId="05D80608" w14:textId="77777777" w:rsidTr="00187902">
        <w:trPr>
          <w:jc w:val="center"/>
        </w:trPr>
        <w:tc>
          <w:tcPr>
            <w:tcW w:w="265" w:type="pct"/>
            <w:vAlign w:val="center"/>
          </w:tcPr>
          <w:p w14:paraId="2AC97EAB"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0F0D21D8"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w:t>
            </w:r>
          </w:p>
        </w:tc>
      </w:tr>
      <w:tr w:rsidR="00187902" w:rsidRPr="00187902" w14:paraId="600F4E32" w14:textId="77777777" w:rsidTr="00187902">
        <w:trPr>
          <w:jc w:val="center"/>
        </w:trPr>
        <w:tc>
          <w:tcPr>
            <w:tcW w:w="265" w:type="pct"/>
            <w:vAlign w:val="center"/>
          </w:tcPr>
          <w:p w14:paraId="4B6C1AFA"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0D53B9E5"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топливные балансы</w:t>
            </w:r>
          </w:p>
        </w:tc>
      </w:tr>
      <w:tr w:rsidR="00187902" w:rsidRPr="00187902" w14:paraId="2F25CB80" w14:textId="77777777" w:rsidTr="00187902">
        <w:trPr>
          <w:jc w:val="center"/>
        </w:trPr>
        <w:tc>
          <w:tcPr>
            <w:tcW w:w="265" w:type="pct"/>
            <w:vAlign w:val="center"/>
          </w:tcPr>
          <w:p w14:paraId="4637C35C"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644E692D"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187902" w:rsidRPr="00187902" w14:paraId="62374444" w14:textId="77777777" w:rsidTr="00187902">
        <w:trPr>
          <w:jc w:val="center"/>
        </w:trPr>
        <w:tc>
          <w:tcPr>
            <w:tcW w:w="265" w:type="pct"/>
            <w:vAlign w:val="center"/>
          </w:tcPr>
          <w:p w14:paraId="57FCB368"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147B88AE"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187902" w:rsidRPr="00187902" w14:paraId="4EA4DF82" w14:textId="77777777" w:rsidTr="00187902">
        <w:trPr>
          <w:jc w:val="center"/>
        </w:trPr>
        <w:tc>
          <w:tcPr>
            <w:tcW w:w="265" w:type="pct"/>
            <w:vAlign w:val="center"/>
          </w:tcPr>
          <w:p w14:paraId="7D42C25C"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05274594"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187902" w:rsidRPr="00187902" w14:paraId="153A141F" w14:textId="77777777" w:rsidTr="00187902">
        <w:trPr>
          <w:jc w:val="center"/>
        </w:trPr>
        <w:tc>
          <w:tcPr>
            <w:tcW w:w="265" w:type="pct"/>
            <w:vAlign w:val="center"/>
          </w:tcPr>
          <w:p w14:paraId="261F6687"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1DAD1CE4"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по бесхозяйным тепловым сетям</w:t>
            </w:r>
          </w:p>
        </w:tc>
      </w:tr>
      <w:tr w:rsidR="00187902" w:rsidRPr="00187902" w14:paraId="7E3C69CA" w14:textId="77777777" w:rsidTr="00187902">
        <w:trPr>
          <w:jc w:val="center"/>
        </w:trPr>
        <w:tc>
          <w:tcPr>
            <w:tcW w:w="5000" w:type="pct"/>
            <w:gridSpan w:val="2"/>
            <w:vAlign w:val="center"/>
          </w:tcPr>
          <w:p w14:paraId="7022B310"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Приложения:</w:t>
            </w:r>
          </w:p>
        </w:tc>
      </w:tr>
      <w:tr w:rsidR="00187902" w:rsidRPr="00187902" w14:paraId="73EA4FCA" w14:textId="77777777" w:rsidTr="00187902">
        <w:trPr>
          <w:jc w:val="center"/>
        </w:trPr>
        <w:tc>
          <w:tcPr>
            <w:tcW w:w="5000" w:type="pct"/>
            <w:gridSpan w:val="2"/>
            <w:vAlign w:val="center"/>
          </w:tcPr>
          <w:p w14:paraId="6EB369AF" w14:textId="77777777" w:rsidR="00187902" w:rsidRPr="00187902" w:rsidRDefault="00187902" w:rsidP="00187902">
            <w:pPr>
              <w:jc w:val="center"/>
              <w:rPr>
                <w:rFonts w:ascii="Times New Roman" w:eastAsia="Times New Roman" w:hAnsi="Times New Roman"/>
                <w:highlight w:val="yellow"/>
                <w:lang w:eastAsia="ru-RU"/>
              </w:rPr>
            </w:pPr>
            <w:r w:rsidRPr="00187902">
              <w:rPr>
                <w:rFonts w:ascii="Times New Roman" w:eastAsia="Times New Roman" w:hAnsi="Times New Roman"/>
                <w:lang w:eastAsia="ru-RU"/>
              </w:rPr>
              <w:t>Таблицы:</w:t>
            </w:r>
          </w:p>
        </w:tc>
      </w:tr>
      <w:tr w:rsidR="00187902" w:rsidRPr="00187902" w14:paraId="007C2EC6" w14:textId="77777777" w:rsidTr="00187902">
        <w:trPr>
          <w:trHeight w:val="375"/>
          <w:jc w:val="center"/>
        </w:trPr>
        <w:tc>
          <w:tcPr>
            <w:tcW w:w="265" w:type="pct"/>
            <w:vAlign w:val="center"/>
          </w:tcPr>
          <w:p w14:paraId="7F03E3E7"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vAlign w:val="center"/>
          </w:tcPr>
          <w:p w14:paraId="534B07EF"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№1.Расчетные данные по участкам тепловой сети</w:t>
            </w:r>
          </w:p>
        </w:tc>
      </w:tr>
      <w:tr w:rsidR="00187902" w:rsidRPr="00187902" w14:paraId="663850BA" w14:textId="77777777" w:rsidTr="00187902">
        <w:trPr>
          <w:jc w:val="center"/>
        </w:trPr>
        <w:tc>
          <w:tcPr>
            <w:tcW w:w="265" w:type="pct"/>
            <w:vAlign w:val="center"/>
          </w:tcPr>
          <w:p w14:paraId="371B1854"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2581236A"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тепловым камерам.</w:t>
            </w:r>
          </w:p>
        </w:tc>
      </w:tr>
      <w:tr w:rsidR="00187902" w:rsidRPr="00187902" w14:paraId="3A0746A9" w14:textId="77777777" w:rsidTr="00187902">
        <w:trPr>
          <w:jc w:val="center"/>
        </w:trPr>
        <w:tc>
          <w:tcPr>
            <w:tcW w:w="265" w:type="pct"/>
            <w:vAlign w:val="center"/>
          </w:tcPr>
          <w:p w14:paraId="197DEAC1"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0EA3B945"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№3. Расчетные данные по потребителям тепловой сети села Комарье.</w:t>
            </w:r>
          </w:p>
        </w:tc>
      </w:tr>
      <w:tr w:rsidR="00187902" w:rsidRPr="00187902" w14:paraId="4B455BA0" w14:textId="77777777" w:rsidTr="00187902">
        <w:trPr>
          <w:jc w:val="center"/>
        </w:trPr>
        <w:tc>
          <w:tcPr>
            <w:tcW w:w="5000" w:type="pct"/>
            <w:gridSpan w:val="2"/>
            <w:vAlign w:val="center"/>
          </w:tcPr>
          <w:p w14:paraId="442E9CE2" w14:textId="77777777"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графики:</w:t>
            </w:r>
          </w:p>
        </w:tc>
      </w:tr>
      <w:tr w:rsidR="00187902" w:rsidRPr="00187902" w14:paraId="4228B0CD" w14:textId="77777777" w:rsidTr="00187902">
        <w:trPr>
          <w:jc w:val="center"/>
        </w:trPr>
        <w:tc>
          <w:tcPr>
            <w:tcW w:w="265" w:type="pct"/>
            <w:vAlign w:val="center"/>
          </w:tcPr>
          <w:p w14:paraId="3ED8D494"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1F60083C"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187902" w:rsidRPr="00187902" w14:paraId="010349A4" w14:textId="77777777" w:rsidTr="00187902">
        <w:trPr>
          <w:jc w:val="center"/>
        </w:trPr>
        <w:tc>
          <w:tcPr>
            <w:tcW w:w="265" w:type="pct"/>
            <w:vAlign w:val="center"/>
          </w:tcPr>
          <w:p w14:paraId="2E137B7F"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3C757481"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r w:rsidR="00187902" w:rsidRPr="00187902" w14:paraId="7F249C1E" w14:textId="77777777" w:rsidTr="00187902">
        <w:trPr>
          <w:jc w:val="center"/>
        </w:trPr>
        <w:tc>
          <w:tcPr>
            <w:tcW w:w="265" w:type="pct"/>
            <w:vAlign w:val="center"/>
          </w:tcPr>
          <w:p w14:paraId="762CC4B5" w14:textId="77777777"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14:paraId="2E83536F"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мастерской</w:t>
            </w:r>
          </w:p>
        </w:tc>
      </w:tr>
    </w:tbl>
    <w:p w14:paraId="3A862016" w14:textId="77777777" w:rsidR="00187902" w:rsidRPr="00187902" w:rsidRDefault="00187902" w:rsidP="00187902">
      <w:pPr>
        <w:rPr>
          <w:rFonts w:ascii="Times New Roman" w:eastAsia="Times New Roman" w:hAnsi="Times New Roman"/>
          <w:lang w:eastAsia="ru-RU"/>
        </w:rPr>
      </w:pPr>
    </w:p>
    <w:p w14:paraId="4689C921" w14:textId="77777777" w:rsidR="00187902" w:rsidRPr="00187902" w:rsidRDefault="00187902" w:rsidP="00187902">
      <w:pPr>
        <w:ind w:right="141"/>
        <w:rPr>
          <w:rFonts w:ascii="Times New Roman" w:eastAsia="Times New Roman" w:hAnsi="Times New Roman"/>
          <w:lang w:eastAsia="ru-RU"/>
        </w:rPr>
      </w:pPr>
      <w:r w:rsidRPr="00187902">
        <w:rPr>
          <w:rFonts w:ascii="Times New Roman" w:eastAsia="Times New Roman" w:hAnsi="Times New Roman"/>
          <w:lang w:eastAsia="ru-RU"/>
        </w:rPr>
        <w:br w:type="page"/>
      </w:r>
    </w:p>
    <w:p w14:paraId="2EF5C85D" w14:textId="77777777"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14:paraId="2614554E" w14:textId="77777777"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sidRPr="001075D8">
        <w:rPr>
          <w:rFonts w:ascii="Times New Roman" w:eastAsia="Times New Roman" w:hAnsi="Times New Roman"/>
          <w:noProof/>
          <w:szCs w:val="20"/>
          <w:lang w:eastAsia="x-none"/>
        </w:rPr>
        <w:t>1</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p>
    <w:p w14:paraId="751949AE" w14:textId="77777777"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Расчетные тепловые нагрузки объектов с. Комарье.</w:t>
      </w:r>
    </w:p>
    <w:tbl>
      <w:tblPr>
        <w:tblW w:w="5000" w:type="pct"/>
        <w:jc w:val="center"/>
        <w:tblLook w:val="04A0" w:firstRow="1" w:lastRow="0" w:firstColumn="1" w:lastColumn="0" w:noHBand="0" w:noVBand="1"/>
      </w:tblPr>
      <w:tblGrid>
        <w:gridCol w:w="813"/>
        <w:gridCol w:w="2928"/>
        <w:gridCol w:w="2965"/>
        <w:gridCol w:w="20"/>
        <w:gridCol w:w="1110"/>
        <w:gridCol w:w="6"/>
        <w:gridCol w:w="1729"/>
      </w:tblGrid>
      <w:tr w:rsidR="00187902" w:rsidRPr="00187902" w14:paraId="6A2961F7" w14:textId="77777777" w:rsidTr="00C630A5">
        <w:trPr>
          <w:trHeight w:val="813"/>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C88D3" w14:textId="77777777"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п/п</w:t>
            </w:r>
          </w:p>
        </w:tc>
        <w:tc>
          <w:tcPr>
            <w:tcW w:w="1530" w:type="pct"/>
            <w:tcBorders>
              <w:top w:val="single" w:sz="4" w:space="0" w:color="auto"/>
              <w:left w:val="nil"/>
              <w:bottom w:val="single" w:sz="4" w:space="0" w:color="auto"/>
              <w:right w:val="single" w:sz="4" w:space="0" w:color="auto"/>
            </w:tcBorders>
            <w:shd w:val="clear" w:color="auto" w:fill="auto"/>
            <w:vAlign w:val="center"/>
          </w:tcPr>
          <w:p w14:paraId="558A0727" w14:textId="77777777"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Адрес узла ввода</w:t>
            </w:r>
          </w:p>
        </w:tc>
        <w:tc>
          <w:tcPr>
            <w:tcW w:w="1549" w:type="pct"/>
            <w:tcBorders>
              <w:top w:val="single" w:sz="4" w:space="0" w:color="auto"/>
              <w:left w:val="nil"/>
              <w:bottom w:val="single" w:sz="4" w:space="0" w:color="auto"/>
              <w:right w:val="single" w:sz="4" w:space="0" w:color="auto"/>
            </w:tcBorders>
            <w:shd w:val="clear" w:color="auto" w:fill="auto"/>
            <w:vAlign w:val="center"/>
          </w:tcPr>
          <w:p w14:paraId="2B4150B7" w14:textId="77777777"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Наименование узла</w:t>
            </w:r>
          </w:p>
        </w:tc>
        <w:tc>
          <w:tcPr>
            <w:tcW w:w="588" w:type="pct"/>
            <w:gridSpan w:val="2"/>
            <w:tcBorders>
              <w:top w:val="single" w:sz="4" w:space="0" w:color="auto"/>
              <w:left w:val="nil"/>
              <w:bottom w:val="single" w:sz="4" w:space="0" w:color="auto"/>
              <w:right w:val="single" w:sz="4" w:space="0" w:color="auto"/>
            </w:tcBorders>
            <w:shd w:val="clear" w:color="auto" w:fill="auto"/>
            <w:vAlign w:val="center"/>
          </w:tcPr>
          <w:p w14:paraId="03C24564" w14:textId="77777777"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Номер источни-ка</w:t>
            </w:r>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14:paraId="4EECB6B0" w14:textId="77777777"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Расчетная нагрузка на отопление, Гкал/ч</w:t>
            </w:r>
          </w:p>
        </w:tc>
      </w:tr>
      <w:tr w:rsidR="00187902" w:rsidRPr="00187902" w14:paraId="2BF9A440" w14:textId="77777777" w:rsidTr="00187902">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50A02D60"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МУП ПХ «Комарьевское"</w:t>
            </w:r>
          </w:p>
        </w:tc>
      </w:tr>
      <w:tr w:rsidR="00187902" w:rsidRPr="00187902" w14:paraId="78387358" w14:textId="77777777" w:rsidTr="00187902">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231F0611"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Котельная </w:t>
            </w:r>
          </w:p>
        </w:tc>
      </w:tr>
      <w:tr w:rsidR="00C630A5" w:rsidRPr="00187902" w14:paraId="659E07F9" w14:textId="77777777" w:rsidTr="00C630A5">
        <w:trPr>
          <w:trHeight w:val="195"/>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DE783" w14:textId="77777777" w:rsidR="00C630A5" w:rsidRPr="00C630A5" w:rsidRDefault="00C630A5" w:rsidP="00C630A5">
            <w:pPr>
              <w:pStyle w:val="af0"/>
              <w:numPr>
                <w:ilvl w:val="0"/>
                <w:numId w:val="45"/>
              </w:numPr>
              <w:jc w:val="center"/>
              <w:rPr>
                <w:rFonts w:ascii="Times New Roman" w:eastAsia="Times New Roman" w:hAnsi="Times New Roman"/>
                <w:szCs w:val="20"/>
                <w:lang w:eastAsia="x-none"/>
              </w:rPr>
            </w:pP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32975FD6" w14:textId="77777777" w:rsidR="00C630A5" w:rsidRPr="00187902" w:rsidRDefault="00C630A5" w:rsidP="00C630A5">
            <w:pPr>
              <w:rPr>
                <w:rFonts w:ascii="Times New Roman" w:eastAsia="Times New Roman" w:hAnsi="Times New Roman"/>
                <w:szCs w:val="20"/>
                <w:lang w:eastAsia="x-none"/>
              </w:rPr>
            </w:pPr>
            <w:r>
              <w:rPr>
                <w:rFonts w:ascii="Times New Roman" w:eastAsia="Times New Roman" w:hAnsi="Times New Roman"/>
                <w:szCs w:val="20"/>
                <w:lang w:eastAsia="x-none"/>
              </w:rPr>
              <w:t>ул.Центральная, 5 кв. 2</w:t>
            </w:r>
          </w:p>
        </w:tc>
        <w:tc>
          <w:tcPr>
            <w:tcW w:w="15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46703" w14:textId="77777777" w:rsidR="00C630A5" w:rsidRPr="00187902" w:rsidRDefault="00C630A5" w:rsidP="00C630A5">
            <w:pPr>
              <w:rPr>
                <w:rFonts w:ascii="Times New Roman" w:eastAsia="Times New Roman" w:hAnsi="Times New Roman"/>
                <w:szCs w:val="20"/>
                <w:lang w:eastAsia="x-none"/>
              </w:rPr>
            </w:pPr>
            <w:r>
              <w:rPr>
                <w:rFonts w:ascii="Times New Roman" w:eastAsia="Times New Roman" w:hAnsi="Times New Roman"/>
                <w:szCs w:val="20"/>
                <w:lang w:eastAsia="x-none"/>
              </w:rPr>
              <w:t>Корниенко Я.С.</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7F30C8DC" w14:textId="77777777" w:rsidR="00C630A5" w:rsidRPr="00187902" w:rsidRDefault="00C630A5"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1</w:t>
            </w:r>
          </w:p>
        </w:tc>
        <w:tc>
          <w:tcPr>
            <w:tcW w:w="9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699FC" w14:textId="77777777" w:rsidR="00C630A5" w:rsidRPr="00187902" w:rsidRDefault="00C630A5"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0,009</w:t>
            </w:r>
          </w:p>
        </w:tc>
      </w:tr>
      <w:tr w:rsidR="00187902" w:rsidRPr="00187902" w14:paraId="1610DCB2"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7AA4DAD5"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216C157E"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4 кв.2</w:t>
            </w:r>
          </w:p>
        </w:tc>
        <w:tc>
          <w:tcPr>
            <w:tcW w:w="1559" w:type="pct"/>
            <w:gridSpan w:val="2"/>
            <w:tcBorders>
              <w:top w:val="nil"/>
              <w:left w:val="nil"/>
              <w:bottom w:val="single" w:sz="4" w:space="0" w:color="auto"/>
              <w:right w:val="single" w:sz="4" w:space="0" w:color="auto"/>
            </w:tcBorders>
            <w:shd w:val="clear" w:color="auto" w:fill="auto"/>
          </w:tcPr>
          <w:p w14:paraId="4A813CD8"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14:paraId="5B07FB8A"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14:paraId="5C49CB80"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14:paraId="5FBA1BC3"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1FEF616C"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3D792E06"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4 кв.1</w:t>
            </w:r>
          </w:p>
        </w:tc>
        <w:tc>
          <w:tcPr>
            <w:tcW w:w="1559" w:type="pct"/>
            <w:gridSpan w:val="2"/>
            <w:tcBorders>
              <w:top w:val="nil"/>
              <w:left w:val="nil"/>
              <w:bottom w:val="single" w:sz="4" w:space="0" w:color="auto"/>
              <w:right w:val="single" w:sz="4" w:space="0" w:color="auto"/>
            </w:tcBorders>
            <w:shd w:val="clear" w:color="auto" w:fill="auto"/>
          </w:tcPr>
          <w:p w14:paraId="6CE76216"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14:paraId="03AAD1E5"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14:paraId="4B42E0E2" w14:textId="77777777" w:rsidR="00187902" w:rsidRPr="00187902" w:rsidRDefault="00187902" w:rsidP="00187902">
            <w:pPr>
              <w:jc w:val="center"/>
              <w:rPr>
                <w:rFonts w:ascii="Times New Roman" w:eastAsia="Times New Roman" w:hAnsi="Times New Roman"/>
                <w:szCs w:val="20"/>
                <w:lang w:eastAsia="x-none"/>
              </w:rPr>
            </w:pPr>
          </w:p>
        </w:tc>
      </w:tr>
      <w:tr w:rsidR="00187902" w:rsidRPr="00187902" w14:paraId="783B7317"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01C7E3A2"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6C745E85"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3 кв.2</w:t>
            </w:r>
          </w:p>
        </w:tc>
        <w:tc>
          <w:tcPr>
            <w:tcW w:w="1559" w:type="pct"/>
            <w:gridSpan w:val="2"/>
            <w:tcBorders>
              <w:top w:val="nil"/>
              <w:left w:val="nil"/>
              <w:bottom w:val="single" w:sz="4" w:space="0" w:color="auto"/>
              <w:right w:val="single" w:sz="4" w:space="0" w:color="auto"/>
            </w:tcBorders>
            <w:shd w:val="clear" w:color="auto" w:fill="auto"/>
          </w:tcPr>
          <w:p w14:paraId="475AF5A7"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14:paraId="078ED047"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14:paraId="0CD8E7A6"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14:paraId="67B65433"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1BBB2481"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7574391C"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3 кв.1</w:t>
            </w:r>
          </w:p>
        </w:tc>
        <w:tc>
          <w:tcPr>
            <w:tcW w:w="1559" w:type="pct"/>
            <w:gridSpan w:val="2"/>
            <w:tcBorders>
              <w:top w:val="nil"/>
              <w:left w:val="nil"/>
              <w:bottom w:val="single" w:sz="4" w:space="0" w:color="auto"/>
              <w:right w:val="single" w:sz="4" w:space="0" w:color="auto"/>
            </w:tcBorders>
            <w:shd w:val="clear" w:color="auto" w:fill="auto"/>
          </w:tcPr>
          <w:p w14:paraId="06BFD59F"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Вовкодун А.А.</w:t>
            </w:r>
          </w:p>
        </w:tc>
        <w:tc>
          <w:tcPr>
            <w:tcW w:w="583" w:type="pct"/>
            <w:gridSpan w:val="2"/>
            <w:tcBorders>
              <w:top w:val="nil"/>
              <w:left w:val="nil"/>
              <w:bottom w:val="single" w:sz="4" w:space="0" w:color="auto"/>
              <w:right w:val="single" w:sz="4" w:space="0" w:color="auto"/>
            </w:tcBorders>
            <w:shd w:val="clear" w:color="auto" w:fill="auto"/>
            <w:vAlign w:val="center"/>
          </w:tcPr>
          <w:p w14:paraId="0872DE5A"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14:paraId="39C8CEE7" w14:textId="77777777" w:rsidR="00187902" w:rsidRPr="00187902" w:rsidRDefault="00187902" w:rsidP="00187902">
            <w:pPr>
              <w:jc w:val="center"/>
              <w:rPr>
                <w:rFonts w:ascii="Times New Roman" w:eastAsia="Times New Roman" w:hAnsi="Times New Roman"/>
                <w:szCs w:val="20"/>
                <w:lang w:eastAsia="x-none"/>
              </w:rPr>
            </w:pPr>
          </w:p>
        </w:tc>
      </w:tr>
      <w:tr w:rsidR="00187902" w:rsidRPr="00187902" w14:paraId="4290CD79"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58C91206"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34C566CB"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32</w:t>
            </w:r>
          </w:p>
        </w:tc>
        <w:tc>
          <w:tcPr>
            <w:tcW w:w="1559" w:type="pct"/>
            <w:gridSpan w:val="2"/>
            <w:tcBorders>
              <w:top w:val="nil"/>
              <w:left w:val="nil"/>
              <w:bottom w:val="single" w:sz="4" w:space="0" w:color="auto"/>
              <w:right w:val="single" w:sz="4" w:space="0" w:color="auto"/>
            </w:tcBorders>
            <w:shd w:val="clear" w:color="auto" w:fill="auto"/>
          </w:tcPr>
          <w:p w14:paraId="140541D5"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 ИП Вовкодун М.Г.»Сказка»</w:t>
            </w:r>
          </w:p>
        </w:tc>
        <w:tc>
          <w:tcPr>
            <w:tcW w:w="583" w:type="pct"/>
            <w:gridSpan w:val="2"/>
            <w:tcBorders>
              <w:top w:val="nil"/>
              <w:left w:val="nil"/>
              <w:bottom w:val="single" w:sz="4" w:space="0" w:color="auto"/>
              <w:right w:val="single" w:sz="4" w:space="0" w:color="auto"/>
            </w:tcBorders>
            <w:shd w:val="clear" w:color="auto" w:fill="auto"/>
            <w:vAlign w:val="center"/>
          </w:tcPr>
          <w:p w14:paraId="28BB31D1"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3072E390"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w:t>
            </w:r>
          </w:p>
        </w:tc>
      </w:tr>
      <w:tr w:rsidR="00187902" w:rsidRPr="00187902" w14:paraId="19D1C832"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82783B5"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2EF48E0C"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28</w:t>
            </w:r>
          </w:p>
        </w:tc>
        <w:tc>
          <w:tcPr>
            <w:tcW w:w="1559" w:type="pct"/>
            <w:gridSpan w:val="2"/>
            <w:tcBorders>
              <w:top w:val="nil"/>
              <w:left w:val="nil"/>
              <w:bottom w:val="single" w:sz="4" w:space="0" w:color="auto"/>
              <w:right w:val="single" w:sz="4" w:space="0" w:color="auto"/>
            </w:tcBorders>
            <w:shd w:val="clear" w:color="auto" w:fill="auto"/>
          </w:tcPr>
          <w:p w14:paraId="76FA2D49"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14:paraId="76A83BEF"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2F1027C0"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0,0446</w:t>
            </w:r>
          </w:p>
        </w:tc>
      </w:tr>
      <w:tr w:rsidR="00187902" w:rsidRPr="00187902" w14:paraId="57C57C0C"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1FF9D8AB"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4EF9DBEE"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28/1</w:t>
            </w:r>
          </w:p>
        </w:tc>
        <w:tc>
          <w:tcPr>
            <w:tcW w:w="1559" w:type="pct"/>
            <w:gridSpan w:val="2"/>
            <w:tcBorders>
              <w:top w:val="nil"/>
              <w:left w:val="nil"/>
              <w:bottom w:val="single" w:sz="4" w:space="0" w:color="auto"/>
              <w:right w:val="single" w:sz="4" w:space="0" w:color="auto"/>
            </w:tcBorders>
            <w:shd w:val="clear" w:color="auto" w:fill="auto"/>
          </w:tcPr>
          <w:p w14:paraId="6277220F"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14:paraId="0F62892C"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523509CA"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0,0120</w:t>
            </w:r>
          </w:p>
        </w:tc>
      </w:tr>
      <w:tr w:rsidR="00187902" w:rsidRPr="00187902" w14:paraId="00EBD2EF"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E34C741"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59CCDBDB"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ул.Почтовая, 1</w:t>
            </w:r>
          </w:p>
        </w:tc>
        <w:tc>
          <w:tcPr>
            <w:tcW w:w="1559" w:type="pct"/>
            <w:gridSpan w:val="2"/>
            <w:tcBorders>
              <w:top w:val="nil"/>
              <w:left w:val="nil"/>
              <w:bottom w:val="single" w:sz="4" w:space="0" w:color="auto"/>
              <w:right w:val="single" w:sz="4" w:space="0" w:color="auto"/>
            </w:tcBorders>
            <w:shd w:val="clear" w:color="auto" w:fill="auto"/>
          </w:tcPr>
          <w:p w14:paraId="231B5932"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14:paraId="6B399792"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1B78B606"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0,0015</w:t>
            </w:r>
          </w:p>
        </w:tc>
      </w:tr>
      <w:tr w:rsidR="00187902" w:rsidRPr="00187902" w14:paraId="1313FF0C"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7207CAA0"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2FF557FC"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ул.Почтовая, 1а</w:t>
            </w:r>
          </w:p>
        </w:tc>
        <w:tc>
          <w:tcPr>
            <w:tcW w:w="1559" w:type="pct"/>
            <w:gridSpan w:val="2"/>
            <w:tcBorders>
              <w:top w:val="nil"/>
              <w:left w:val="nil"/>
              <w:bottom w:val="single" w:sz="4" w:space="0" w:color="auto"/>
              <w:right w:val="single" w:sz="4" w:space="0" w:color="auto"/>
            </w:tcBorders>
            <w:shd w:val="clear" w:color="auto" w:fill="auto"/>
          </w:tcPr>
          <w:p w14:paraId="723D274D"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14:paraId="2F199D20"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04AD9AB0"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0,0030</w:t>
            </w:r>
          </w:p>
        </w:tc>
      </w:tr>
      <w:tr w:rsidR="00187902" w:rsidRPr="00187902" w14:paraId="569460B9"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012C302D"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1740E666"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23</w:t>
            </w:r>
          </w:p>
        </w:tc>
        <w:tc>
          <w:tcPr>
            <w:tcW w:w="1559" w:type="pct"/>
            <w:gridSpan w:val="2"/>
            <w:tcBorders>
              <w:top w:val="nil"/>
              <w:left w:val="nil"/>
              <w:bottom w:val="single" w:sz="4" w:space="0" w:color="auto"/>
              <w:right w:val="single" w:sz="4" w:space="0" w:color="auto"/>
            </w:tcBorders>
            <w:shd w:val="clear" w:color="auto" w:fill="auto"/>
          </w:tcPr>
          <w:p w14:paraId="2FD38570"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14:paraId="60B2E95F"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14:paraId="4AAFD53D"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0,3047</w:t>
            </w:r>
          </w:p>
        </w:tc>
      </w:tr>
      <w:tr w:rsidR="00187902" w:rsidRPr="00187902" w14:paraId="175D92E0"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154F71B3"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23C9A75C"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23 а</w:t>
            </w:r>
          </w:p>
        </w:tc>
        <w:tc>
          <w:tcPr>
            <w:tcW w:w="1559" w:type="pct"/>
            <w:gridSpan w:val="2"/>
            <w:tcBorders>
              <w:top w:val="nil"/>
              <w:left w:val="nil"/>
              <w:bottom w:val="single" w:sz="4" w:space="0" w:color="auto"/>
              <w:right w:val="single" w:sz="4" w:space="0" w:color="auto"/>
            </w:tcBorders>
            <w:shd w:val="clear" w:color="auto" w:fill="auto"/>
          </w:tcPr>
          <w:p w14:paraId="0A264B44"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14:paraId="7A22372E"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14:paraId="0DABEADB" w14:textId="77777777" w:rsidR="00187902" w:rsidRPr="00187902" w:rsidRDefault="00187902" w:rsidP="00187902">
            <w:pPr>
              <w:jc w:val="center"/>
              <w:rPr>
                <w:rFonts w:ascii="Times New Roman" w:eastAsia="Times New Roman" w:hAnsi="Times New Roman"/>
                <w:szCs w:val="20"/>
                <w:lang w:eastAsia="x-none"/>
              </w:rPr>
            </w:pPr>
          </w:p>
        </w:tc>
      </w:tr>
      <w:tr w:rsidR="00187902" w:rsidRPr="00187902" w14:paraId="3F7470BB"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7BD86181"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372192AA"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23 б</w:t>
            </w:r>
          </w:p>
        </w:tc>
        <w:tc>
          <w:tcPr>
            <w:tcW w:w="1559" w:type="pct"/>
            <w:gridSpan w:val="2"/>
            <w:tcBorders>
              <w:top w:val="nil"/>
              <w:left w:val="nil"/>
              <w:bottom w:val="single" w:sz="4" w:space="0" w:color="auto"/>
              <w:right w:val="single" w:sz="4" w:space="0" w:color="auto"/>
            </w:tcBorders>
            <w:shd w:val="clear" w:color="auto" w:fill="auto"/>
          </w:tcPr>
          <w:p w14:paraId="1E0466E4"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14:paraId="29EBF838"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14:paraId="5C9E4972" w14:textId="77777777" w:rsidR="00187902" w:rsidRPr="00187902" w:rsidRDefault="00187902" w:rsidP="00187902">
            <w:pPr>
              <w:jc w:val="center"/>
              <w:rPr>
                <w:rFonts w:ascii="Times New Roman" w:eastAsia="Times New Roman" w:hAnsi="Times New Roman"/>
                <w:szCs w:val="20"/>
                <w:lang w:eastAsia="x-none"/>
              </w:rPr>
            </w:pPr>
          </w:p>
        </w:tc>
      </w:tr>
      <w:tr w:rsidR="00187902" w:rsidRPr="00187902" w14:paraId="1C358BBE" w14:textId="77777777" w:rsidTr="00C630A5">
        <w:trPr>
          <w:trHeight w:val="34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7115995C"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64A9600C"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23 в</w:t>
            </w:r>
          </w:p>
        </w:tc>
        <w:tc>
          <w:tcPr>
            <w:tcW w:w="1559" w:type="pct"/>
            <w:gridSpan w:val="2"/>
            <w:tcBorders>
              <w:top w:val="nil"/>
              <w:left w:val="nil"/>
              <w:bottom w:val="single" w:sz="4" w:space="0" w:color="auto"/>
              <w:right w:val="single" w:sz="4" w:space="0" w:color="auto"/>
            </w:tcBorders>
            <w:shd w:val="clear" w:color="auto" w:fill="auto"/>
          </w:tcPr>
          <w:p w14:paraId="50D68F7D"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14:paraId="524B9429"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14:paraId="387FDC5C" w14:textId="77777777" w:rsidR="00187902" w:rsidRPr="00187902" w:rsidRDefault="00187902" w:rsidP="00187902">
            <w:pPr>
              <w:jc w:val="center"/>
              <w:rPr>
                <w:rFonts w:ascii="Times New Roman" w:eastAsia="Times New Roman" w:hAnsi="Times New Roman"/>
                <w:szCs w:val="20"/>
                <w:lang w:eastAsia="x-none"/>
              </w:rPr>
            </w:pPr>
          </w:p>
        </w:tc>
      </w:tr>
      <w:tr w:rsidR="00187902" w:rsidRPr="00187902" w14:paraId="18BA986C"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D3EB517"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79B60E9D"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23 г</w:t>
            </w:r>
          </w:p>
        </w:tc>
        <w:tc>
          <w:tcPr>
            <w:tcW w:w="1559" w:type="pct"/>
            <w:gridSpan w:val="2"/>
            <w:tcBorders>
              <w:top w:val="nil"/>
              <w:left w:val="nil"/>
              <w:bottom w:val="single" w:sz="4" w:space="0" w:color="auto"/>
              <w:right w:val="single" w:sz="4" w:space="0" w:color="auto"/>
            </w:tcBorders>
            <w:shd w:val="clear" w:color="auto" w:fill="auto"/>
          </w:tcPr>
          <w:p w14:paraId="585BA661"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14:paraId="4F0AAF21"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14:paraId="67ED614C" w14:textId="77777777" w:rsidR="00187902" w:rsidRPr="00187902" w:rsidRDefault="00187902" w:rsidP="00187902">
            <w:pPr>
              <w:jc w:val="center"/>
              <w:rPr>
                <w:rFonts w:ascii="Times New Roman" w:eastAsia="Times New Roman" w:hAnsi="Times New Roman"/>
                <w:szCs w:val="20"/>
                <w:lang w:eastAsia="x-none"/>
              </w:rPr>
            </w:pPr>
          </w:p>
        </w:tc>
      </w:tr>
      <w:tr w:rsidR="00187902" w:rsidRPr="00187902" w14:paraId="2BB48B22"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9762BB8"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55780C6E"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2а</w:t>
            </w:r>
          </w:p>
        </w:tc>
        <w:tc>
          <w:tcPr>
            <w:tcW w:w="1559" w:type="pct"/>
            <w:gridSpan w:val="2"/>
            <w:tcBorders>
              <w:top w:val="nil"/>
              <w:left w:val="nil"/>
              <w:bottom w:val="single" w:sz="4" w:space="0" w:color="auto"/>
              <w:right w:val="single" w:sz="4" w:space="0" w:color="auto"/>
            </w:tcBorders>
            <w:shd w:val="clear" w:color="auto" w:fill="auto"/>
          </w:tcPr>
          <w:p w14:paraId="7981C8F3"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ЧП Дукуп</w:t>
            </w:r>
          </w:p>
        </w:tc>
        <w:tc>
          <w:tcPr>
            <w:tcW w:w="583" w:type="pct"/>
            <w:gridSpan w:val="2"/>
            <w:tcBorders>
              <w:top w:val="nil"/>
              <w:left w:val="nil"/>
              <w:bottom w:val="single" w:sz="4" w:space="0" w:color="auto"/>
              <w:right w:val="single" w:sz="4" w:space="0" w:color="auto"/>
            </w:tcBorders>
            <w:shd w:val="clear" w:color="auto" w:fill="auto"/>
            <w:vAlign w:val="center"/>
          </w:tcPr>
          <w:p w14:paraId="03070F30"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40DE501F"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0,0029</w:t>
            </w:r>
          </w:p>
        </w:tc>
      </w:tr>
      <w:tr w:rsidR="00187902" w:rsidRPr="00187902" w14:paraId="0C9575C0"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84A67F9"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6983A661"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26</w:t>
            </w:r>
          </w:p>
        </w:tc>
        <w:tc>
          <w:tcPr>
            <w:tcW w:w="1559" w:type="pct"/>
            <w:gridSpan w:val="2"/>
            <w:tcBorders>
              <w:top w:val="nil"/>
              <w:left w:val="nil"/>
              <w:bottom w:val="single" w:sz="4" w:space="0" w:color="auto"/>
              <w:right w:val="single" w:sz="4" w:space="0" w:color="auto"/>
            </w:tcBorders>
            <w:shd w:val="clear" w:color="auto" w:fill="auto"/>
          </w:tcPr>
          <w:p w14:paraId="7A92B8CB"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14:paraId="69C8309D"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3FFDF464"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0,0490</w:t>
            </w:r>
          </w:p>
        </w:tc>
      </w:tr>
      <w:tr w:rsidR="00187902" w:rsidRPr="00187902" w14:paraId="383D9D55"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5CD2FCEC"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253DD017"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29</w:t>
            </w:r>
          </w:p>
        </w:tc>
        <w:tc>
          <w:tcPr>
            <w:tcW w:w="1559" w:type="pct"/>
            <w:gridSpan w:val="2"/>
            <w:tcBorders>
              <w:top w:val="nil"/>
              <w:left w:val="nil"/>
              <w:bottom w:val="single" w:sz="4" w:space="0" w:color="auto"/>
              <w:right w:val="single" w:sz="4" w:space="0" w:color="auto"/>
            </w:tcBorders>
            <w:shd w:val="clear" w:color="auto" w:fill="auto"/>
          </w:tcPr>
          <w:p w14:paraId="4F64BA7A"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14:paraId="6652B608"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0E1E3756"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0,1791</w:t>
            </w:r>
          </w:p>
        </w:tc>
      </w:tr>
      <w:tr w:rsidR="00187902" w:rsidRPr="00187902" w14:paraId="0A641B29"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2EC99D79"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07AAEB66"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24</w:t>
            </w:r>
          </w:p>
        </w:tc>
        <w:tc>
          <w:tcPr>
            <w:tcW w:w="1559" w:type="pct"/>
            <w:gridSpan w:val="2"/>
            <w:tcBorders>
              <w:top w:val="nil"/>
              <w:left w:val="nil"/>
              <w:bottom w:val="single" w:sz="4" w:space="0" w:color="auto"/>
              <w:right w:val="single" w:sz="4" w:space="0" w:color="auto"/>
            </w:tcBorders>
            <w:shd w:val="clear" w:color="auto" w:fill="auto"/>
          </w:tcPr>
          <w:p w14:paraId="4315639F"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14:paraId="269BB41D"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3E597ED9"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0,0394</w:t>
            </w:r>
          </w:p>
        </w:tc>
      </w:tr>
      <w:tr w:rsidR="00187902" w:rsidRPr="00187902" w14:paraId="09C05331"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3D729C95"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70EDCBCE"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ул.Садовая, 2а</w:t>
            </w:r>
          </w:p>
        </w:tc>
        <w:tc>
          <w:tcPr>
            <w:tcW w:w="1559" w:type="pct"/>
            <w:gridSpan w:val="2"/>
            <w:tcBorders>
              <w:top w:val="nil"/>
              <w:left w:val="nil"/>
              <w:bottom w:val="single" w:sz="4" w:space="0" w:color="auto"/>
              <w:right w:val="single" w:sz="4" w:space="0" w:color="auto"/>
            </w:tcBorders>
            <w:shd w:val="clear" w:color="auto" w:fill="auto"/>
          </w:tcPr>
          <w:p w14:paraId="6DB08935"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14:paraId="288C9B55"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352FE711"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14:paraId="08226003"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32443460"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7D9A1BD7"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34 а</w:t>
            </w:r>
          </w:p>
        </w:tc>
        <w:tc>
          <w:tcPr>
            <w:tcW w:w="1559" w:type="pct"/>
            <w:gridSpan w:val="2"/>
            <w:tcBorders>
              <w:top w:val="nil"/>
              <w:left w:val="nil"/>
              <w:bottom w:val="single" w:sz="4" w:space="0" w:color="auto"/>
              <w:right w:val="single" w:sz="4" w:space="0" w:color="auto"/>
            </w:tcBorders>
            <w:shd w:val="clear" w:color="auto" w:fill="auto"/>
          </w:tcPr>
          <w:p w14:paraId="1C2B0690"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14:paraId="39A774BD"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683659DD" w14:textId="77777777" w:rsidR="00187902" w:rsidRPr="00187902" w:rsidRDefault="00187902" w:rsidP="00187902">
            <w:pPr>
              <w:jc w:val="center"/>
              <w:rPr>
                <w:rFonts w:ascii="Times New Roman" w:eastAsia="Times New Roman" w:hAnsi="Times New Roman"/>
                <w:szCs w:val="20"/>
                <w:lang w:eastAsia="x-none"/>
              </w:rPr>
            </w:pPr>
          </w:p>
        </w:tc>
      </w:tr>
      <w:tr w:rsidR="00187902" w:rsidRPr="00187902" w14:paraId="0FE3B74C"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29C9F5B5"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43E3F772"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34 б</w:t>
            </w:r>
          </w:p>
        </w:tc>
        <w:tc>
          <w:tcPr>
            <w:tcW w:w="1559" w:type="pct"/>
            <w:gridSpan w:val="2"/>
            <w:tcBorders>
              <w:top w:val="nil"/>
              <w:left w:val="nil"/>
              <w:bottom w:val="single" w:sz="4" w:space="0" w:color="auto"/>
              <w:right w:val="single" w:sz="4" w:space="0" w:color="auto"/>
            </w:tcBorders>
            <w:shd w:val="clear" w:color="auto" w:fill="auto"/>
          </w:tcPr>
          <w:p w14:paraId="1B98B053"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14:paraId="4BB126CF"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662AB80D"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0,014</w:t>
            </w:r>
          </w:p>
        </w:tc>
      </w:tr>
      <w:tr w:rsidR="00187902" w:rsidRPr="00187902" w14:paraId="1FD6C0ED"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2DFB99A8"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28427A9B"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ул.Октябрьская, 24</w:t>
            </w:r>
          </w:p>
        </w:tc>
        <w:tc>
          <w:tcPr>
            <w:tcW w:w="1559" w:type="pct"/>
            <w:gridSpan w:val="2"/>
            <w:tcBorders>
              <w:top w:val="nil"/>
              <w:left w:val="nil"/>
              <w:bottom w:val="single" w:sz="4" w:space="0" w:color="auto"/>
              <w:right w:val="single" w:sz="4" w:space="0" w:color="auto"/>
            </w:tcBorders>
            <w:shd w:val="clear" w:color="auto" w:fill="auto"/>
          </w:tcPr>
          <w:p w14:paraId="1966451B"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14:paraId="0375EA83"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5DB264ED"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0,0068</w:t>
            </w:r>
          </w:p>
        </w:tc>
      </w:tr>
      <w:tr w:rsidR="00187902" w:rsidRPr="00187902" w14:paraId="12438794"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0CB3FBFF"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6FD72C71"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ул.Октябрьская, 24 а</w:t>
            </w:r>
          </w:p>
        </w:tc>
        <w:tc>
          <w:tcPr>
            <w:tcW w:w="1559" w:type="pct"/>
            <w:gridSpan w:val="2"/>
            <w:tcBorders>
              <w:top w:val="nil"/>
              <w:left w:val="nil"/>
              <w:bottom w:val="single" w:sz="4" w:space="0" w:color="auto"/>
              <w:right w:val="single" w:sz="4" w:space="0" w:color="auto"/>
            </w:tcBorders>
            <w:shd w:val="clear" w:color="auto" w:fill="auto"/>
          </w:tcPr>
          <w:p w14:paraId="2CD0DDD8"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14:paraId="63DB656F"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72CF357A"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0,011</w:t>
            </w:r>
          </w:p>
        </w:tc>
      </w:tr>
      <w:tr w:rsidR="00187902" w:rsidRPr="00187902" w14:paraId="57111539"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3B4EECA"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0F3993CD"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33</w:t>
            </w:r>
          </w:p>
        </w:tc>
        <w:tc>
          <w:tcPr>
            <w:tcW w:w="1559" w:type="pct"/>
            <w:gridSpan w:val="2"/>
            <w:tcBorders>
              <w:top w:val="nil"/>
              <w:left w:val="nil"/>
              <w:bottom w:val="single" w:sz="4" w:space="0" w:color="auto"/>
              <w:right w:val="single" w:sz="4" w:space="0" w:color="auto"/>
            </w:tcBorders>
            <w:shd w:val="clear" w:color="auto" w:fill="auto"/>
          </w:tcPr>
          <w:p w14:paraId="2EE7DFD6"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14:paraId="1082EFB5"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0A32B9DD"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w:t>
            </w:r>
          </w:p>
        </w:tc>
      </w:tr>
      <w:tr w:rsidR="00187902" w:rsidRPr="00187902" w14:paraId="33EEFF1A"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567FF8D"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41C3A7E1"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7 кв.1</w:t>
            </w:r>
          </w:p>
        </w:tc>
        <w:tc>
          <w:tcPr>
            <w:tcW w:w="1559" w:type="pct"/>
            <w:gridSpan w:val="2"/>
            <w:tcBorders>
              <w:top w:val="nil"/>
              <w:left w:val="nil"/>
              <w:bottom w:val="single" w:sz="4" w:space="0" w:color="auto"/>
              <w:right w:val="single" w:sz="4" w:space="0" w:color="auto"/>
            </w:tcBorders>
            <w:shd w:val="clear" w:color="auto" w:fill="auto"/>
          </w:tcPr>
          <w:p w14:paraId="0A0C2C8C"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14:paraId="1015A71E"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29B8DC7A"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14:paraId="5DAEDB34"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72BD468F"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6248CC0A"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8</w:t>
            </w:r>
          </w:p>
        </w:tc>
        <w:tc>
          <w:tcPr>
            <w:tcW w:w="1559" w:type="pct"/>
            <w:gridSpan w:val="2"/>
            <w:tcBorders>
              <w:top w:val="nil"/>
              <w:left w:val="nil"/>
              <w:bottom w:val="single" w:sz="4" w:space="0" w:color="auto"/>
              <w:right w:val="single" w:sz="4" w:space="0" w:color="auto"/>
            </w:tcBorders>
            <w:shd w:val="clear" w:color="auto" w:fill="auto"/>
          </w:tcPr>
          <w:p w14:paraId="1DC891A6"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14:paraId="32884401"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30A5A4C5"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14:paraId="0186DB84"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181C383A"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0DA5D6D9"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9 кв.2</w:t>
            </w:r>
          </w:p>
        </w:tc>
        <w:tc>
          <w:tcPr>
            <w:tcW w:w="1559" w:type="pct"/>
            <w:gridSpan w:val="2"/>
            <w:tcBorders>
              <w:top w:val="nil"/>
              <w:left w:val="nil"/>
              <w:bottom w:val="single" w:sz="4" w:space="0" w:color="auto"/>
              <w:right w:val="single" w:sz="4" w:space="0" w:color="auto"/>
            </w:tcBorders>
            <w:shd w:val="clear" w:color="auto" w:fill="auto"/>
          </w:tcPr>
          <w:p w14:paraId="2E300B24" w14:textId="77777777" w:rsidR="00187902" w:rsidRPr="00187902" w:rsidRDefault="00187902" w:rsidP="00383EBC">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Тарасенко </w:t>
            </w:r>
            <w:r w:rsidR="00383EBC">
              <w:rPr>
                <w:rFonts w:ascii="Times New Roman" w:eastAsia="Times New Roman" w:hAnsi="Times New Roman"/>
                <w:szCs w:val="20"/>
                <w:lang w:eastAsia="x-none"/>
              </w:rPr>
              <w:t>Е.А.</w:t>
            </w:r>
          </w:p>
        </w:tc>
        <w:tc>
          <w:tcPr>
            <w:tcW w:w="583" w:type="pct"/>
            <w:gridSpan w:val="2"/>
            <w:tcBorders>
              <w:top w:val="nil"/>
              <w:left w:val="nil"/>
              <w:bottom w:val="single" w:sz="4" w:space="0" w:color="auto"/>
              <w:right w:val="single" w:sz="4" w:space="0" w:color="auto"/>
            </w:tcBorders>
            <w:shd w:val="clear" w:color="auto" w:fill="auto"/>
            <w:vAlign w:val="center"/>
          </w:tcPr>
          <w:p w14:paraId="0428226C"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12BD4182"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14:paraId="6DC9435F"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2DA00EC7"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7063A821"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10 кв.1</w:t>
            </w:r>
          </w:p>
        </w:tc>
        <w:tc>
          <w:tcPr>
            <w:tcW w:w="1559" w:type="pct"/>
            <w:gridSpan w:val="2"/>
            <w:tcBorders>
              <w:top w:val="nil"/>
              <w:left w:val="nil"/>
              <w:bottom w:val="single" w:sz="4" w:space="0" w:color="auto"/>
              <w:right w:val="single" w:sz="4" w:space="0" w:color="auto"/>
            </w:tcBorders>
            <w:shd w:val="clear" w:color="auto" w:fill="auto"/>
          </w:tcPr>
          <w:p w14:paraId="3A35FC67"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Шеливейстр Н.А.</w:t>
            </w:r>
          </w:p>
        </w:tc>
        <w:tc>
          <w:tcPr>
            <w:tcW w:w="583" w:type="pct"/>
            <w:gridSpan w:val="2"/>
            <w:tcBorders>
              <w:top w:val="nil"/>
              <w:left w:val="nil"/>
              <w:bottom w:val="single" w:sz="4" w:space="0" w:color="auto"/>
              <w:right w:val="single" w:sz="4" w:space="0" w:color="auto"/>
            </w:tcBorders>
            <w:shd w:val="clear" w:color="auto" w:fill="auto"/>
            <w:vAlign w:val="center"/>
          </w:tcPr>
          <w:p w14:paraId="4420C7C5"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14:paraId="389CADEE"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14:paraId="7B40FF52"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5D2A9164"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45188929"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10 кв.2</w:t>
            </w:r>
          </w:p>
        </w:tc>
        <w:tc>
          <w:tcPr>
            <w:tcW w:w="1559" w:type="pct"/>
            <w:gridSpan w:val="2"/>
            <w:tcBorders>
              <w:top w:val="nil"/>
              <w:left w:val="nil"/>
              <w:bottom w:val="single" w:sz="4" w:space="0" w:color="auto"/>
              <w:right w:val="single" w:sz="4" w:space="0" w:color="auto"/>
            </w:tcBorders>
            <w:shd w:val="clear" w:color="auto" w:fill="auto"/>
          </w:tcPr>
          <w:p w14:paraId="5952CFF2"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14:paraId="59005FE3"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14:paraId="7E6B73A8" w14:textId="77777777" w:rsidR="00187902" w:rsidRPr="00187902" w:rsidRDefault="00187902" w:rsidP="00187902">
            <w:pPr>
              <w:jc w:val="center"/>
              <w:rPr>
                <w:rFonts w:ascii="Times New Roman" w:eastAsia="Times New Roman" w:hAnsi="Times New Roman"/>
                <w:szCs w:val="20"/>
                <w:lang w:eastAsia="x-none"/>
              </w:rPr>
            </w:pPr>
          </w:p>
        </w:tc>
      </w:tr>
      <w:tr w:rsidR="00187902" w:rsidRPr="00187902" w14:paraId="25D0B330"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078FE068"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35A0B3BF"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ул.Октябрьская, 25 кв.2</w:t>
            </w:r>
          </w:p>
        </w:tc>
        <w:tc>
          <w:tcPr>
            <w:tcW w:w="1559" w:type="pct"/>
            <w:gridSpan w:val="2"/>
            <w:tcBorders>
              <w:top w:val="nil"/>
              <w:left w:val="nil"/>
              <w:bottom w:val="single" w:sz="4" w:space="0" w:color="auto"/>
              <w:right w:val="single" w:sz="4" w:space="0" w:color="auto"/>
            </w:tcBorders>
            <w:shd w:val="clear" w:color="auto" w:fill="auto"/>
          </w:tcPr>
          <w:p w14:paraId="711C888A" w14:textId="77777777"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14:paraId="6EAF1462"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4DADF65A"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14:paraId="3F9B76D8"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5276FFC5"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3A3EFF69"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ул.Октябрьская, 21 кв.2</w:t>
            </w:r>
          </w:p>
        </w:tc>
        <w:tc>
          <w:tcPr>
            <w:tcW w:w="1559" w:type="pct"/>
            <w:gridSpan w:val="2"/>
            <w:tcBorders>
              <w:top w:val="nil"/>
              <w:left w:val="nil"/>
              <w:bottom w:val="single" w:sz="4" w:space="0" w:color="auto"/>
              <w:right w:val="single" w:sz="4" w:space="0" w:color="auto"/>
            </w:tcBorders>
            <w:shd w:val="clear" w:color="auto" w:fill="auto"/>
          </w:tcPr>
          <w:p w14:paraId="1DD926A1"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14:paraId="2EABACE8"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0B14FF86"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14:paraId="357E1740"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A2B1B07"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72B8BE39"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31</w:t>
            </w:r>
          </w:p>
        </w:tc>
        <w:tc>
          <w:tcPr>
            <w:tcW w:w="1559" w:type="pct"/>
            <w:gridSpan w:val="2"/>
            <w:tcBorders>
              <w:top w:val="nil"/>
              <w:left w:val="nil"/>
              <w:bottom w:val="single" w:sz="4" w:space="0" w:color="auto"/>
              <w:right w:val="single" w:sz="4" w:space="0" w:color="auto"/>
            </w:tcBorders>
            <w:shd w:val="clear" w:color="auto" w:fill="auto"/>
          </w:tcPr>
          <w:p w14:paraId="34667304"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ИП Криничко О.В.</w:t>
            </w:r>
          </w:p>
        </w:tc>
        <w:tc>
          <w:tcPr>
            <w:tcW w:w="583" w:type="pct"/>
            <w:gridSpan w:val="2"/>
            <w:tcBorders>
              <w:top w:val="nil"/>
              <w:left w:val="nil"/>
              <w:bottom w:val="single" w:sz="4" w:space="0" w:color="auto"/>
              <w:right w:val="single" w:sz="4" w:space="0" w:color="auto"/>
            </w:tcBorders>
            <w:shd w:val="clear" w:color="auto" w:fill="auto"/>
            <w:vAlign w:val="center"/>
          </w:tcPr>
          <w:p w14:paraId="59571FEB"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7E704E70"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w:t>
            </w:r>
          </w:p>
        </w:tc>
      </w:tr>
      <w:tr w:rsidR="00187902" w:rsidRPr="00187902" w14:paraId="5C4577F5"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414EAFC4"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02B9D0EB"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ул.Центральная, 1 </w:t>
            </w:r>
          </w:p>
        </w:tc>
        <w:tc>
          <w:tcPr>
            <w:tcW w:w="1559" w:type="pct"/>
            <w:gridSpan w:val="2"/>
            <w:tcBorders>
              <w:top w:val="nil"/>
              <w:left w:val="nil"/>
              <w:bottom w:val="single" w:sz="4" w:space="0" w:color="auto"/>
              <w:right w:val="single" w:sz="4" w:space="0" w:color="auto"/>
            </w:tcBorders>
            <w:shd w:val="clear" w:color="auto" w:fill="auto"/>
          </w:tcPr>
          <w:p w14:paraId="2D906B43"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14:paraId="186FC369"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12A84400"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w:t>
            </w:r>
          </w:p>
        </w:tc>
      </w:tr>
      <w:tr w:rsidR="00187902" w:rsidRPr="00187902" w14:paraId="5630B558"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7017E88A" w14:textId="77777777"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6040DD9B"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ул.Центральная, 30</w:t>
            </w:r>
          </w:p>
        </w:tc>
        <w:tc>
          <w:tcPr>
            <w:tcW w:w="1559" w:type="pct"/>
            <w:gridSpan w:val="2"/>
            <w:tcBorders>
              <w:top w:val="nil"/>
              <w:left w:val="nil"/>
              <w:bottom w:val="single" w:sz="4" w:space="0" w:color="auto"/>
              <w:right w:val="single" w:sz="4" w:space="0" w:color="auto"/>
            </w:tcBorders>
            <w:shd w:val="clear" w:color="auto" w:fill="auto"/>
          </w:tcPr>
          <w:p w14:paraId="33827DAB" w14:textId="77777777"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хозяйственных товаров</w:t>
            </w:r>
          </w:p>
        </w:tc>
        <w:tc>
          <w:tcPr>
            <w:tcW w:w="583" w:type="pct"/>
            <w:gridSpan w:val="2"/>
            <w:tcBorders>
              <w:top w:val="nil"/>
              <w:left w:val="nil"/>
              <w:bottom w:val="single" w:sz="4" w:space="0" w:color="auto"/>
              <w:right w:val="single" w:sz="4" w:space="0" w:color="auto"/>
            </w:tcBorders>
            <w:shd w:val="clear" w:color="auto" w:fill="auto"/>
            <w:vAlign w:val="center"/>
          </w:tcPr>
          <w:p w14:paraId="301BD45A"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14:paraId="36AE4242"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w:t>
            </w:r>
          </w:p>
        </w:tc>
      </w:tr>
      <w:tr w:rsidR="00187902" w:rsidRPr="00187902" w14:paraId="48205052" w14:textId="77777777"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14:paraId="25A9C2DE" w14:textId="77777777" w:rsidR="00187902" w:rsidRPr="00187902" w:rsidRDefault="00187902" w:rsidP="00187902">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14:paraId="7CA58694" w14:textId="77777777" w:rsidR="00187902" w:rsidRPr="00187902" w:rsidRDefault="00187902" w:rsidP="00187902">
            <w:pPr>
              <w:rPr>
                <w:rFonts w:ascii="Times New Roman" w:eastAsia="Times New Roman" w:hAnsi="Times New Roman"/>
                <w:szCs w:val="20"/>
                <w:lang w:eastAsia="x-none"/>
              </w:rPr>
            </w:pPr>
          </w:p>
        </w:tc>
        <w:tc>
          <w:tcPr>
            <w:tcW w:w="1559" w:type="pct"/>
            <w:gridSpan w:val="2"/>
            <w:tcBorders>
              <w:top w:val="nil"/>
              <w:left w:val="nil"/>
              <w:bottom w:val="single" w:sz="4" w:space="0" w:color="auto"/>
              <w:right w:val="single" w:sz="4" w:space="0" w:color="auto"/>
            </w:tcBorders>
            <w:shd w:val="clear" w:color="auto" w:fill="auto"/>
          </w:tcPr>
          <w:p w14:paraId="7528C3FD" w14:textId="77777777"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14:paraId="37F3B43A" w14:textId="77777777"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Итого</w:t>
            </w:r>
          </w:p>
        </w:tc>
        <w:tc>
          <w:tcPr>
            <w:tcW w:w="903" w:type="pct"/>
            <w:tcBorders>
              <w:top w:val="nil"/>
              <w:left w:val="nil"/>
              <w:bottom w:val="single" w:sz="4" w:space="0" w:color="auto"/>
              <w:right w:val="single" w:sz="4" w:space="0" w:color="auto"/>
            </w:tcBorders>
            <w:shd w:val="clear" w:color="auto" w:fill="auto"/>
            <w:vAlign w:val="center"/>
          </w:tcPr>
          <w:p w14:paraId="1B55DD87" w14:textId="77777777" w:rsidR="00187902" w:rsidRPr="00187902" w:rsidRDefault="00C226E2"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0,836</w:t>
            </w:r>
          </w:p>
        </w:tc>
      </w:tr>
    </w:tbl>
    <w:p w14:paraId="1AB6302F" w14:textId="77777777" w:rsidR="00187902" w:rsidRPr="00187902" w:rsidRDefault="00187902" w:rsidP="00187902">
      <w:pPr>
        <w:ind w:firstLine="680"/>
        <w:jc w:val="center"/>
        <w:rPr>
          <w:rFonts w:ascii="Times New Roman" w:eastAsia="Times New Roman" w:hAnsi="Times New Roman"/>
          <w:szCs w:val="20"/>
          <w:lang w:eastAsia="x-none"/>
        </w:rPr>
      </w:pPr>
    </w:p>
    <w:p w14:paraId="5A633F1C" w14:textId="77777777"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eastAsia="x-none"/>
        </w:rPr>
      </w:pPr>
    </w:p>
    <w:p w14:paraId="2C78EC51" w14:textId="77777777" w:rsidR="00187902" w:rsidRPr="00187902" w:rsidRDefault="00187902" w:rsidP="00187902">
      <w:pPr>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w:t>
      </w:r>
      <w:r w:rsidRPr="00187902">
        <w:rPr>
          <w:rFonts w:ascii="Times New Roman" w:eastAsia="Times New Roman" w:hAnsi="Times New Roman"/>
          <w:szCs w:val="20"/>
          <w:lang w:val="en-US" w:eastAsia="x-none"/>
        </w:rPr>
        <w:fldChar w:fldCharType="end"/>
      </w:r>
    </w:p>
    <w:p w14:paraId="360E9C6B" w14:textId="77777777"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187902" w:rsidRPr="00187902" w14:paraId="5C01F75C" w14:textId="77777777"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6993892A"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14:paraId="70ACA7FE" w14:textId="77777777" w:rsidTr="00187902">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14:paraId="527B5BDD"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№п/п</w:t>
            </w:r>
          </w:p>
        </w:tc>
        <w:tc>
          <w:tcPr>
            <w:tcW w:w="905" w:type="pct"/>
            <w:tcBorders>
              <w:top w:val="nil"/>
              <w:left w:val="nil"/>
              <w:bottom w:val="single" w:sz="4" w:space="0" w:color="auto"/>
              <w:right w:val="single" w:sz="4" w:space="0" w:color="auto"/>
            </w:tcBorders>
            <w:shd w:val="clear" w:color="auto" w:fill="auto"/>
            <w:vAlign w:val="center"/>
          </w:tcPr>
          <w:p w14:paraId="61800626"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14:paraId="0778C9FB"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14:paraId="3FE9646C"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Строитель-ный объем,V,м³</w:t>
            </w:r>
          </w:p>
        </w:tc>
        <w:tc>
          <w:tcPr>
            <w:tcW w:w="626" w:type="pct"/>
            <w:tcBorders>
              <w:top w:val="nil"/>
              <w:left w:val="nil"/>
              <w:bottom w:val="single" w:sz="4" w:space="0" w:color="auto"/>
              <w:right w:val="single" w:sz="4" w:space="0" w:color="auto"/>
            </w:tcBorders>
            <w:shd w:val="clear" w:color="auto" w:fill="auto"/>
            <w:vAlign w:val="center"/>
          </w:tcPr>
          <w:p w14:paraId="77BE4C96"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Строитель-ная площадь,м²</w:t>
            </w:r>
          </w:p>
        </w:tc>
        <w:tc>
          <w:tcPr>
            <w:tcW w:w="1443" w:type="pct"/>
            <w:tcBorders>
              <w:top w:val="nil"/>
              <w:left w:val="nil"/>
              <w:bottom w:val="single" w:sz="4" w:space="0" w:color="auto"/>
              <w:right w:val="single" w:sz="4" w:space="0" w:color="auto"/>
            </w:tcBorders>
            <w:shd w:val="clear" w:color="auto" w:fill="auto"/>
            <w:vAlign w:val="center"/>
          </w:tcPr>
          <w:p w14:paraId="5A8D1006"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Гкал/ч (по фактической тепловой нагрузке)</w:t>
            </w:r>
          </w:p>
        </w:tc>
      </w:tr>
      <w:tr w:rsidR="00187902" w:rsidRPr="00187902" w14:paraId="0C6E3607" w14:textId="77777777" w:rsidTr="00187902">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14:paraId="2AB5B81B"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14:paraId="1864AEF7"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14:paraId="6998F452"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ул.Октябрьская, 26</w:t>
            </w:r>
          </w:p>
        </w:tc>
        <w:tc>
          <w:tcPr>
            <w:tcW w:w="601" w:type="pct"/>
            <w:tcBorders>
              <w:top w:val="nil"/>
              <w:left w:val="nil"/>
              <w:bottom w:val="single" w:sz="4" w:space="0" w:color="auto"/>
              <w:right w:val="single" w:sz="4" w:space="0" w:color="auto"/>
            </w:tcBorders>
            <w:shd w:val="clear" w:color="auto" w:fill="auto"/>
            <w:vAlign w:val="center"/>
          </w:tcPr>
          <w:p w14:paraId="2BE1EFA4"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14:paraId="15B3381A"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14:paraId="177C08E7"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0,004</w:t>
            </w:r>
          </w:p>
        </w:tc>
      </w:tr>
      <w:tr w:rsidR="00187902" w:rsidRPr="00187902" w14:paraId="106FA828" w14:textId="77777777" w:rsidTr="00187902">
        <w:trPr>
          <w:trHeight w:val="315"/>
        </w:trPr>
        <w:tc>
          <w:tcPr>
            <w:tcW w:w="353" w:type="pct"/>
            <w:tcBorders>
              <w:top w:val="nil"/>
              <w:left w:val="single" w:sz="4" w:space="0" w:color="auto"/>
              <w:bottom w:val="single" w:sz="4" w:space="0" w:color="auto"/>
              <w:right w:val="nil"/>
            </w:tcBorders>
            <w:shd w:val="clear" w:color="auto" w:fill="auto"/>
            <w:vAlign w:val="center"/>
          </w:tcPr>
          <w:p w14:paraId="7B1B4F2E"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14:paraId="61B99118"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14:paraId="27002973"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14:paraId="4C42F18D"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14:paraId="3F3980B8"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14:paraId="1C0BEC29"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0,0236</w:t>
            </w:r>
          </w:p>
        </w:tc>
      </w:tr>
    </w:tbl>
    <w:p w14:paraId="2692B00B" w14:textId="77777777"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14:paraId="64786199"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14:paraId="79450EFC" w14:textId="77777777" w:rsidR="00187902" w:rsidRPr="00187902" w:rsidRDefault="00187902" w:rsidP="00187902">
      <w:pPr>
        <w:ind w:firstLine="680"/>
        <w:jc w:val="right"/>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Таблица 3</w:t>
      </w:r>
    </w:p>
    <w:p w14:paraId="695CC2AB" w14:textId="77777777" w:rsidR="00187902" w:rsidRPr="00187902" w:rsidRDefault="00187902" w:rsidP="00187902">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187902" w:rsidRPr="00187902" w14:paraId="22878701" w14:textId="77777777"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14:paraId="26A51455"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14:paraId="2609BE2C"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14:paraId="5ED167CA" w14:textId="77777777" w:rsidR="00187902" w:rsidRPr="00187902" w:rsidRDefault="00187902" w:rsidP="004A718B">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Расчетный срок (202</w:t>
            </w:r>
            <w:r w:rsidR="004A718B">
              <w:rPr>
                <w:rFonts w:ascii="Times New Roman" w:eastAsia="Times New Roman" w:hAnsi="Times New Roman"/>
                <w:color w:val="000000"/>
                <w:sz w:val="22"/>
                <w:lang w:eastAsia="ru-RU"/>
              </w:rPr>
              <w:t>4</w:t>
            </w:r>
            <w:r w:rsidRPr="00187902">
              <w:rPr>
                <w:rFonts w:ascii="Times New Roman" w:eastAsia="Times New Roman" w:hAnsi="Times New Roman"/>
                <w:color w:val="000000"/>
                <w:sz w:val="22"/>
                <w:lang w:eastAsia="ru-RU"/>
              </w:rPr>
              <w:t xml:space="preserve"> - 2028 г.г.)</w:t>
            </w:r>
          </w:p>
        </w:tc>
      </w:tr>
      <w:tr w:rsidR="00187902" w:rsidRPr="00187902" w14:paraId="7834E95D" w14:textId="77777777"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14:paraId="4452E3F1"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14:paraId="3AFF5F54"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14:paraId="71F8FDFE" w14:textId="77777777" w:rsidR="00187902" w:rsidRPr="00187902" w:rsidRDefault="00187902" w:rsidP="004A718B">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r w:rsidR="00383EBC">
              <w:rPr>
                <w:rFonts w:ascii="Times New Roman" w:eastAsia="Times New Roman" w:hAnsi="Times New Roman"/>
                <w:color w:val="000000"/>
                <w:sz w:val="22"/>
                <w:lang w:eastAsia="ru-RU"/>
              </w:rPr>
              <w:t>0</w:t>
            </w:r>
            <w:r w:rsidR="004A718B">
              <w:rPr>
                <w:rFonts w:ascii="Times New Roman" w:eastAsia="Times New Roman" w:hAnsi="Times New Roman"/>
                <w:color w:val="000000"/>
                <w:sz w:val="22"/>
                <w:lang w:eastAsia="ru-RU"/>
              </w:rPr>
              <w:t>34</w:t>
            </w:r>
          </w:p>
        </w:tc>
      </w:tr>
      <w:tr w:rsidR="00187902" w:rsidRPr="00187902" w14:paraId="4D659ADB" w14:textId="77777777" w:rsidTr="00187902">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14:paraId="20E98ACD"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14:paraId="3A7E913F"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14:paraId="2496EF43"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14:paraId="40545BEC" w14:textId="77777777"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14:paraId="4DF2A244"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в т.ч. существующих        </w:t>
            </w:r>
          </w:p>
        </w:tc>
        <w:tc>
          <w:tcPr>
            <w:tcW w:w="743" w:type="pct"/>
            <w:tcBorders>
              <w:top w:val="single" w:sz="6" w:space="0" w:color="auto"/>
              <w:left w:val="single" w:sz="6" w:space="0" w:color="auto"/>
              <w:bottom w:val="single" w:sz="6" w:space="0" w:color="auto"/>
              <w:right w:val="single" w:sz="6" w:space="0" w:color="auto"/>
            </w:tcBorders>
          </w:tcPr>
          <w:p w14:paraId="7047FB51"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14:paraId="148152DB"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14:paraId="42A90762" w14:textId="77777777"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14:paraId="7F5747B2"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14:paraId="52666522"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14:paraId="3D42B1BA"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14:paraId="3DB1B938" w14:textId="77777777" w:rsidTr="00187902">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14:paraId="698D1A22"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14:paraId="65307AE4"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14:paraId="0FE7764A" w14:textId="77777777" w:rsidR="00187902" w:rsidRPr="00187902" w:rsidRDefault="00187902" w:rsidP="00187902">
            <w:pPr>
              <w:rPr>
                <w:rFonts w:ascii="Times New Roman" w:eastAsia="Times New Roman" w:hAnsi="Times New Roman"/>
                <w:color w:val="000000"/>
                <w:sz w:val="22"/>
                <w:lang w:eastAsia="ru-RU"/>
              </w:rPr>
            </w:pPr>
          </w:p>
        </w:tc>
      </w:tr>
      <w:tr w:rsidR="00187902" w:rsidRPr="00187902" w14:paraId="25F90FD5" w14:textId="77777777"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14:paraId="661B65FE"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14:paraId="4424BA82"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14:paraId="5013E305"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14:paraId="36753ECC" w14:textId="77777777"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14:paraId="5EE13020"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 в т.ч. существующих      </w:t>
            </w:r>
          </w:p>
        </w:tc>
        <w:tc>
          <w:tcPr>
            <w:tcW w:w="743" w:type="pct"/>
            <w:tcBorders>
              <w:top w:val="single" w:sz="6" w:space="0" w:color="auto"/>
              <w:left w:val="single" w:sz="6" w:space="0" w:color="auto"/>
              <w:bottom w:val="single" w:sz="6" w:space="0" w:color="auto"/>
              <w:right w:val="single" w:sz="6" w:space="0" w:color="auto"/>
            </w:tcBorders>
          </w:tcPr>
          <w:p w14:paraId="00001BFD"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14:paraId="1F3E5CA7"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14:paraId="6AFFC3B0" w14:textId="77777777"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14:paraId="4AF6EE5A"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14:paraId="7E22CF27"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14:paraId="187210EB"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14:paraId="0D0F4E46" w14:textId="77777777"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14:paraId="7103193E"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14:paraId="1EEC455A"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14:paraId="692D61D6" w14:textId="77777777" w:rsidR="00187902" w:rsidRPr="00187902" w:rsidRDefault="00187902" w:rsidP="00187902">
            <w:pPr>
              <w:rPr>
                <w:rFonts w:ascii="Times New Roman" w:eastAsia="Times New Roman" w:hAnsi="Times New Roman"/>
                <w:color w:val="000000"/>
                <w:sz w:val="22"/>
                <w:lang w:eastAsia="ru-RU"/>
              </w:rPr>
            </w:pPr>
          </w:p>
        </w:tc>
      </w:tr>
      <w:tr w:rsidR="00187902" w:rsidRPr="00187902" w14:paraId="3E2F8DF3" w14:textId="77777777"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14:paraId="1F3A8CC1"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14:paraId="243679DE"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14:paraId="58EE0480"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
        </w:tc>
      </w:tr>
    </w:tbl>
    <w:p w14:paraId="416568E3" w14:textId="77777777"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14:paraId="6A759C7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Покрытие тепловых нагрузок МО предусматривается от реконструируемой котельной.</w:t>
      </w:r>
    </w:p>
    <w:p w14:paraId="3D0140F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14:paraId="74258670" w14:textId="77777777" w:rsidR="00187902" w:rsidRPr="00187902" w:rsidRDefault="00187902" w:rsidP="00187902">
      <w:pPr>
        <w:ind w:firstLine="680"/>
        <w:jc w:val="both"/>
        <w:rPr>
          <w:rFonts w:ascii="Times New Roman" w:eastAsia="Times New Roman" w:hAnsi="Times New Roman"/>
          <w:lang w:eastAsia="ru-RU"/>
        </w:rPr>
      </w:pPr>
    </w:p>
    <w:p w14:paraId="5EA3608F" w14:textId="77777777"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Тепловой баланс системы</w:t>
      </w:r>
    </w:p>
    <w:p w14:paraId="3CBC411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производственными показателями работы системы теплоснабжения 202</w:t>
      </w:r>
      <w:r w:rsidR="00383EBC">
        <w:rPr>
          <w:rFonts w:ascii="Times New Roman" w:eastAsia="Times New Roman" w:hAnsi="Times New Roman"/>
          <w:lang w:eastAsia="ru-RU"/>
        </w:rPr>
        <w:t>1</w:t>
      </w:r>
      <w:r w:rsidRPr="00187902">
        <w:rPr>
          <w:rFonts w:ascii="Times New Roman" w:eastAsia="Times New Roman" w:hAnsi="Times New Roman"/>
          <w:lang w:eastAsia="ru-RU"/>
        </w:rPr>
        <w:t xml:space="preserve"> г. являются:</w:t>
      </w:r>
    </w:p>
    <w:p w14:paraId="1D1AD658" w14:textId="77777777"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 xml:space="preserve">установленная мощность – </w:t>
      </w:r>
      <w:r w:rsidR="00C226E2" w:rsidRPr="00F571B8">
        <w:rPr>
          <w:rFonts w:ascii="Times New Roman" w:eastAsia="Times New Roman" w:hAnsi="Times New Roman"/>
          <w:lang w:eastAsia="ru-RU"/>
        </w:rPr>
        <w:t>2,8</w:t>
      </w:r>
      <w:r w:rsidRPr="00F571B8">
        <w:rPr>
          <w:rFonts w:ascii="Times New Roman" w:eastAsia="Times New Roman" w:hAnsi="Times New Roman"/>
          <w:lang w:eastAsia="ru-RU"/>
        </w:rPr>
        <w:t xml:space="preserve"> Гкал/ч;</w:t>
      </w:r>
    </w:p>
    <w:p w14:paraId="299DBB85" w14:textId="77777777"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присоединенная нагрузка – 0,322 Гкал/ч;</w:t>
      </w:r>
    </w:p>
    <w:p w14:paraId="1FDEBF2E" w14:textId="4965D3FC" w:rsidR="00187902" w:rsidRPr="00187902"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Фактическая реализация тепловой энергии населению в 202</w:t>
      </w:r>
      <w:r w:rsidR="00251A8C">
        <w:rPr>
          <w:rFonts w:ascii="Times New Roman" w:eastAsia="Times New Roman" w:hAnsi="Times New Roman"/>
          <w:lang w:eastAsia="ru-RU"/>
        </w:rPr>
        <w:t>2</w:t>
      </w:r>
      <w:r w:rsidRPr="00F571B8">
        <w:rPr>
          <w:rFonts w:ascii="Times New Roman" w:eastAsia="Times New Roman" w:hAnsi="Times New Roman"/>
          <w:lang w:eastAsia="ru-RU"/>
        </w:rPr>
        <w:t xml:space="preserve"> г. составила </w:t>
      </w:r>
      <w:r w:rsidR="00251A8C">
        <w:rPr>
          <w:rFonts w:ascii="Times New Roman" w:eastAsia="Times New Roman" w:hAnsi="Times New Roman"/>
          <w:lang w:eastAsia="ru-RU"/>
        </w:rPr>
        <w:t>170,02</w:t>
      </w:r>
      <w:r w:rsidRPr="00F571B8">
        <w:rPr>
          <w:rFonts w:ascii="Times New Roman" w:eastAsia="Times New Roman" w:hAnsi="Times New Roman"/>
          <w:lang w:eastAsia="ru-RU"/>
        </w:rPr>
        <w:t xml:space="preserve"> Гкал за год, в том числе </w:t>
      </w:r>
      <w:r w:rsidR="00251A8C">
        <w:rPr>
          <w:rFonts w:ascii="Times New Roman" w:eastAsia="Times New Roman" w:hAnsi="Times New Roman"/>
          <w:lang w:eastAsia="ru-RU"/>
        </w:rPr>
        <w:t>165,15</w:t>
      </w:r>
      <w:r w:rsidRPr="00F571B8">
        <w:rPr>
          <w:rFonts w:ascii="Times New Roman" w:eastAsia="Times New Roman" w:hAnsi="Times New Roman"/>
          <w:lang w:eastAsia="ru-RU"/>
        </w:rPr>
        <w:t xml:space="preserve"> по нормативам, по приборам учета </w:t>
      </w:r>
      <w:r w:rsidR="00251A8C">
        <w:rPr>
          <w:rFonts w:ascii="Times New Roman" w:eastAsia="Times New Roman" w:hAnsi="Times New Roman"/>
          <w:lang w:eastAsia="ru-RU"/>
        </w:rPr>
        <w:t>4,87</w:t>
      </w:r>
      <w:r w:rsidRPr="00F571B8">
        <w:rPr>
          <w:rFonts w:ascii="Times New Roman" w:eastAsia="Times New Roman" w:hAnsi="Times New Roman"/>
          <w:lang w:eastAsia="ru-RU"/>
        </w:rPr>
        <w:t>. Для прочих потребителей объем реализации услуг теплоснабжения будет принят на весь срок реализации проекта в размере 236 Гкал (средневзвешенная величина за период 20</w:t>
      </w:r>
      <w:r w:rsidR="00251A8C">
        <w:rPr>
          <w:rFonts w:ascii="Times New Roman" w:eastAsia="Times New Roman" w:hAnsi="Times New Roman"/>
          <w:lang w:eastAsia="ru-RU"/>
        </w:rPr>
        <w:t>20</w:t>
      </w:r>
      <w:r w:rsidRPr="00F571B8">
        <w:rPr>
          <w:rFonts w:ascii="Times New Roman" w:eastAsia="Times New Roman" w:hAnsi="Times New Roman"/>
          <w:lang w:eastAsia="ru-RU"/>
        </w:rPr>
        <w:t xml:space="preserve"> - 202</w:t>
      </w:r>
      <w:r w:rsidR="001075D8">
        <w:rPr>
          <w:rFonts w:ascii="Times New Roman" w:eastAsia="Times New Roman" w:hAnsi="Times New Roman"/>
          <w:lang w:eastAsia="ru-RU"/>
        </w:rPr>
        <w:t>5</w:t>
      </w:r>
      <w:r w:rsidRPr="00F571B8">
        <w:rPr>
          <w:rFonts w:ascii="Times New Roman" w:eastAsia="Times New Roman" w:hAnsi="Times New Roman"/>
          <w:lang w:eastAsia="ru-RU"/>
        </w:rPr>
        <w:t xml:space="preserve"> г.г.).</w:t>
      </w:r>
    </w:p>
    <w:p w14:paraId="3F5916FC" w14:textId="77777777"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14:paraId="57D3A221" w14:textId="77777777" w:rsid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14:paraId="6CFFAAFF" w14:textId="77777777" w:rsidR="00B75834"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14:paraId="274FDEC4" w14:textId="77777777" w:rsidR="00B75834" w:rsidRPr="00187902"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14:paraId="3E21CEDC" w14:textId="77777777"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Перспективные балансы тепловой мощности источников тепловой энергии, теплоносителя и тепловой нагрузки потребителей</w:t>
      </w:r>
    </w:p>
    <w:p w14:paraId="3209969A" w14:textId="77777777" w:rsidR="00187902" w:rsidRPr="00187902" w:rsidRDefault="00187902" w:rsidP="00187902">
      <w:pPr>
        <w:ind w:firstLine="680"/>
        <w:jc w:val="right"/>
        <w:rPr>
          <w:rFonts w:ascii="Times New Roman" w:eastAsia="Times New Roman" w:hAnsi="Times New Roman"/>
          <w:lang w:eastAsia="x-none"/>
        </w:rPr>
      </w:pPr>
      <w:r w:rsidRPr="00187902">
        <w:rPr>
          <w:rFonts w:ascii="Times New Roman" w:eastAsia="Times New Roman" w:hAnsi="Times New Roman"/>
          <w:lang w:eastAsia="x-none"/>
        </w:rPr>
        <w:lastRenderedPageBreak/>
        <w:t xml:space="preserve">Таблица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Таблица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CE1404" w:rsidRPr="00C44565">
        <w:rPr>
          <w:rFonts w:ascii="Times New Roman" w:eastAsia="Times New Roman" w:hAnsi="Times New Roman"/>
          <w:noProof/>
          <w:lang w:eastAsia="x-none"/>
        </w:rPr>
        <w:t>3</w:t>
      </w:r>
      <w:r w:rsidRPr="00187902">
        <w:rPr>
          <w:rFonts w:ascii="Times New Roman" w:eastAsia="Times New Roman" w:hAnsi="Times New Roman"/>
          <w:lang w:val="en-US" w:eastAsia="x-none"/>
        </w:rPr>
        <w:fldChar w:fldCharType="end"/>
      </w:r>
    </w:p>
    <w:p w14:paraId="34E37321" w14:textId="77777777" w:rsidR="00187902" w:rsidRPr="00187902" w:rsidRDefault="00187902" w:rsidP="00187902">
      <w:pPr>
        <w:ind w:firstLine="680"/>
        <w:jc w:val="center"/>
        <w:rPr>
          <w:rFonts w:ascii="Times New Roman" w:eastAsia="Times New Roman" w:hAnsi="Times New Roman"/>
          <w:b/>
          <w:bCs/>
          <w:color w:val="000000"/>
          <w:szCs w:val="20"/>
          <w:lang w:eastAsia="x-none"/>
        </w:rPr>
      </w:pPr>
      <w:r w:rsidRPr="00187902">
        <w:rPr>
          <w:rFonts w:ascii="Times New Roman" w:eastAsia="Times New Roman" w:hAnsi="Times New Roman"/>
          <w:b/>
          <w:bCs/>
          <w:color w:val="000000"/>
          <w:szCs w:val="20"/>
          <w:lang w:eastAsia="x-none"/>
        </w:rPr>
        <w:t>Технико-экономические показатели котельной МУП ПХ «Комарьевское"</w:t>
      </w:r>
    </w:p>
    <w:tbl>
      <w:tblPr>
        <w:tblW w:w="5000" w:type="pct"/>
        <w:jc w:val="center"/>
        <w:tblLook w:val="04A0" w:firstRow="1" w:lastRow="0" w:firstColumn="1" w:lastColumn="0" w:noHBand="0" w:noVBand="1"/>
      </w:tblPr>
      <w:tblGrid>
        <w:gridCol w:w="731"/>
        <w:gridCol w:w="6960"/>
        <w:gridCol w:w="1880"/>
      </w:tblGrid>
      <w:tr w:rsidR="00187902" w:rsidRPr="00187902" w14:paraId="0D8F9EF6" w14:textId="77777777" w:rsidTr="00187902">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4C48305"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п/п</w:t>
            </w:r>
          </w:p>
        </w:tc>
        <w:tc>
          <w:tcPr>
            <w:tcW w:w="3636" w:type="pct"/>
            <w:tcBorders>
              <w:top w:val="single" w:sz="4" w:space="0" w:color="auto"/>
              <w:left w:val="nil"/>
              <w:bottom w:val="single" w:sz="4" w:space="0" w:color="auto"/>
              <w:right w:val="single" w:sz="4" w:space="0" w:color="auto"/>
            </w:tcBorders>
            <w:shd w:val="clear" w:color="auto" w:fill="auto"/>
          </w:tcPr>
          <w:p w14:paraId="51E31BF9"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14:paraId="10B51266"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Расчетные данные</w:t>
            </w:r>
          </w:p>
        </w:tc>
      </w:tr>
      <w:tr w:rsidR="00187902" w:rsidRPr="00187902" w14:paraId="66FA6E02" w14:textId="77777777" w:rsidTr="00187902">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D1F6EB" w14:textId="77777777" w:rsidR="00187902" w:rsidRPr="00187902" w:rsidRDefault="00187902" w:rsidP="00187902">
            <w:pPr>
              <w:jc w:val="center"/>
              <w:rPr>
                <w:rFonts w:ascii="Times New Roman" w:eastAsia="Times New Roman" w:hAnsi="Times New Roman"/>
                <w:b/>
                <w:bCs/>
                <w:color w:val="000000"/>
                <w:lang w:eastAsia="ru-RU"/>
              </w:rPr>
            </w:pPr>
          </w:p>
        </w:tc>
      </w:tr>
      <w:tr w:rsidR="00187902" w:rsidRPr="00187902" w14:paraId="7CB09468" w14:textId="77777777"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14:paraId="305B3E5C"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14:paraId="37741E06"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т е п л о н о с и т е л ь</w:t>
            </w:r>
          </w:p>
        </w:tc>
      </w:tr>
      <w:tr w:rsidR="00187902" w:rsidRPr="00187902" w14:paraId="131891F6" w14:textId="77777777"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1D3A5DE2"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14:paraId="63306391"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и затраты теплоносителя, т(м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14:paraId="5268A1EB"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
        </w:tc>
      </w:tr>
      <w:tr w:rsidR="00187902" w:rsidRPr="00187902" w14:paraId="55C2333C"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30A438D3"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2724C1CF"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 в т.ч.:</w:t>
            </w:r>
          </w:p>
        </w:tc>
        <w:tc>
          <w:tcPr>
            <w:tcW w:w="982" w:type="pct"/>
            <w:tcBorders>
              <w:top w:val="nil"/>
              <w:left w:val="nil"/>
              <w:bottom w:val="single" w:sz="4" w:space="0" w:color="auto"/>
              <w:right w:val="single" w:sz="4" w:space="0" w:color="auto"/>
            </w:tcBorders>
            <w:shd w:val="clear" w:color="auto" w:fill="auto"/>
            <w:vAlign w:val="bottom"/>
          </w:tcPr>
          <w:p w14:paraId="482BDCCB"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2 684</w:t>
            </w:r>
          </w:p>
        </w:tc>
      </w:tr>
      <w:tr w:rsidR="00187902" w:rsidRPr="00187902" w14:paraId="6564A66D" w14:textId="77777777"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16345652"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14:paraId="70E0533D"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среднегодовой объем тепловых сетей, 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14:paraId="68E647FD"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14:paraId="4365F20D"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6151848E"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0F571714"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14:paraId="1B1D056D"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39,2</w:t>
            </w:r>
          </w:p>
        </w:tc>
      </w:tr>
      <w:tr w:rsidR="00187902" w:rsidRPr="00187902" w14:paraId="7E263349" w14:textId="77777777"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3903B331"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14:paraId="5DFE29CD"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 %:</w:t>
            </w:r>
          </w:p>
        </w:tc>
        <w:tc>
          <w:tcPr>
            <w:tcW w:w="982" w:type="pct"/>
            <w:tcBorders>
              <w:top w:val="nil"/>
              <w:left w:val="nil"/>
              <w:bottom w:val="single" w:sz="4" w:space="0" w:color="auto"/>
              <w:right w:val="single" w:sz="4" w:space="0" w:color="auto"/>
            </w:tcBorders>
            <w:shd w:val="clear" w:color="auto" w:fill="auto"/>
          </w:tcPr>
          <w:p w14:paraId="7A9696DA"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14:paraId="4465EBC6"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1A8A6EBC"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4BC6D579"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14:paraId="25F85F1F"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6850</w:t>
            </w:r>
          </w:p>
        </w:tc>
      </w:tr>
      <w:tr w:rsidR="00187902" w:rsidRPr="00187902" w14:paraId="0B79C7F8" w14:textId="77777777"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1512D7A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14:paraId="0EE821E0"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14:paraId="7A6839AE"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14:paraId="0C2AD73B"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59F91D07"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44DB8EA1"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14:paraId="35FB7E5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0,8</w:t>
            </w:r>
          </w:p>
        </w:tc>
      </w:tr>
      <w:tr w:rsidR="00187902" w:rsidRPr="00187902" w14:paraId="477D06B8" w14:textId="77777777"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14:paraId="628F9D11"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14:paraId="3A897C94"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т е п л о в а я   э н е р г и я</w:t>
            </w:r>
          </w:p>
        </w:tc>
      </w:tr>
      <w:tr w:rsidR="00187902" w:rsidRPr="00187902" w14:paraId="2523F9C7" w14:textId="77777777"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2277893A"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14:paraId="5ED83B61"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14:paraId="286AD2C1"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14:paraId="23BA5B8D"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7031FB97"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488DC7D1"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 расчетные</w:t>
            </w:r>
          </w:p>
        </w:tc>
        <w:tc>
          <w:tcPr>
            <w:tcW w:w="982" w:type="pct"/>
            <w:tcBorders>
              <w:top w:val="nil"/>
              <w:left w:val="nil"/>
              <w:bottom w:val="single" w:sz="4" w:space="0" w:color="auto"/>
              <w:right w:val="single" w:sz="4" w:space="0" w:color="auto"/>
            </w:tcBorders>
            <w:shd w:val="clear" w:color="auto" w:fill="auto"/>
            <w:vAlign w:val="bottom"/>
          </w:tcPr>
          <w:p w14:paraId="02376F6D"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63</w:t>
            </w:r>
          </w:p>
        </w:tc>
      </w:tr>
      <w:tr w:rsidR="00187902" w:rsidRPr="00187902" w14:paraId="2A703810" w14:textId="77777777"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3F56F77B"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14:paraId="06611090"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материальная характеристика тепловых сетей в однотрубном исчислении, м</w:t>
            </w:r>
            <w:r w:rsidRPr="00187902">
              <w:rPr>
                <w:rFonts w:ascii="Times New Roman" w:eastAsia="Times New Roman" w:hAnsi="Times New Roman"/>
                <w:color w:val="000000"/>
                <w:vertAlign w:val="superscript"/>
                <w:lang w:eastAsia="ru-RU"/>
              </w:rPr>
              <w:t>2</w:t>
            </w:r>
          </w:p>
        </w:tc>
        <w:tc>
          <w:tcPr>
            <w:tcW w:w="982" w:type="pct"/>
            <w:tcBorders>
              <w:top w:val="nil"/>
              <w:left w:val="nil"/>
              <w:bottom w:val="single" w:sz="4" w:space="0" w:color="auto"/>
              <w:right w:val="single" w:sz="4" w:space="0" w:color="auto"/>
            </w:tcBorders>
            <w:shd w:val="clear" w:color="auto" w:fill="auto"/>
          </w:tcPr>
          <w:p w14:paraId="54C526D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14:paraId="62E1DB35"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2E238080"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23057B4E"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14:paraId="245819C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345</w:t>
            </w:r>
          </w:p>
        </w:tc>
      </w:tr>
      <w:tr w:rsidR="00187902" w:rsidRPr="00187902" w14:paraId="173C6DDE" w14:textId="77777777"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0DA35A05"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14:paraId="4EC13C85"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14:paraId="663B97D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14:paraId="7A144C73"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044FACED"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7FA9BA50"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14:paraId="2D5D9470"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r>
      <w:tr w:rsidR="00187902" w:rsidRPr="00187902" w14:paraId="1687433B" w14:textId="77777777"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77C5C7B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14:paraId="798BC611"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суммарная присоединенная тепловая нагрузка к тепловой сети, Гкал/ч:</w:t>
            </w:r>
          </w:p>
        </w:tc>
        <w:tc>
          <w:tcPr>
            <w:tcW w:w="982" w:type="pct"/>
            <w:tcBorders>
              <w:top w:val="nil"/>
              <w:left w:val="nil"/>
              <w:bottom w:val="single" w:sz="4" w:space="0" w:color="auto"/>
              <w:right w:val="single" w:sz="4" w:space="0" w:color="auto"/>
            </w:tcBorders>
            <w:shd w:val="clear" w:color="auto" w:fill="auto"/>
            <w:vAlign w:val="bottom"/>
          </w:tcPr>
          <w:p w14:paraId="023A6D7F"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14:paraId="4EA95CB3"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5E2AFAB6"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31E10584"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14:paraId="209D53ED"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1,68</w:t>
            </w:r>
          </w:p>
        </w:tc>
      </w:tr>
      <w:tr w:rsidR="00187902" w:rsidRPr="00187902" w14:paraId="3BD2A17C" w14:textId="77777777"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5256224E"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14:paraId="4D6EFE06"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r w:rsidRPr="00187902">
              <w:rPr>
                <w:rFonts w:ascii="Times New Roman" w:eastAsia="Times New Roman" w:hAnsi="Times New Roman"/>
                <w:color w:val="000000"/>
                <w:vertAlign w:val="superscript"/>
                <w:lang w:eastAsia="ru-RU"/>
              </w:rPr>
              <w:t>2</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14:paraId="36141767"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14:paraId="1B63D5EE"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1A89EE70"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388CF0BE"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14:paraId="11FC6964"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0,18</w:t>
            </w:r>
          </w:p>
        </w:tc>
      </w:tr>
      <w:tr w:rsidR="00187902" w:rsidRPr="00187902" w14:paraId="5BA08B69" w14:textId="77777777"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14:paraId="6012D291"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14:paraId="4D24ECFA"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к отпуску тепловой энергии в сеть, %:</w:t>
            </w:r>
          </w:p>
        </w:tc>
        <w:tc>
          <w:tcPr>
            <w:tcW w:w="982" w:type="pct"/>
            <w:tcBorders>
              <w:top w:val="nil"/>
              <w:left w:val="nil"/>
              <w:bottom w:val="single" w:sz="4" w:space="0" w:color="auto"/>
              <w:right w:val="single" w:sz="4" w:space="0" w:color="auto"/>
            </w:tcBorders>
            <w:shd w:val="clear" w:color="auto" w:fill="auto"/>
          </w:tcPr>
          <w:p w14:paraId="1CA406AB"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w:t>
            </w:r>
          </w:p>
        </w:tc>
      </w:tr>
      <w:tr w:rsidR="00187902" w:rsidRPr="00187902" w14:paraId="3E70E0F2" w14:textId="77777777"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14:paraId="39112B50" w14:textId="77777777"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14:paraId="62B772AE" w14:textId="77777777"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14:paraId="32B75627"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0,35</w:t>
            </w:r>
          </w:p>
        </w:tc>
      </w:tr>
    </w:tbl>
    <w:p w14:paraId="0B728865" w14:textId="77777777" w:rsidR="00187902" w:rsidRPr="00187902" w:rsidRDefault="00187902" w:rsidP="00187902">
      <w:pPr>
        <w:rPr>
          <w:rFonts w:ascii="Times New Roman" w:eastAsia="Times New Roman" w:hAnsi="Times New Roman"/>
          <w:lang w:eastAsia="ru-RU"/>
        </w:rPr>
      </w:pPr>
    </w:p>
    <w:p w14:paraId="43E7546C"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14:paraId="1C9E82E3" w14:textId="77777777"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14:paraId="080FF52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r w:rsidRPr="00187902">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14:paraId="673D16A9" w14:textId="77777777"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val="en-US" w:eastAsia="x-none"/>
        </w:rPr>
        <w:t>Таблица</w:t>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Таблица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4</w:t>
      </w:r>
      <w:r w:rsidRPr="00187902">
        <w:rPr>
          <w:rFonts w:ascii="Times New Roman" w:eastAsia="Times New Roman" w:hAnsi="Times New Roman"/>
          <w:szCs w:val="20"/>
          <w:lang w:val="en-US" w:eastAsia="x-none"/>
        </w:rPr>
        <w:fldChar w:fldCharType="end"/>
      </w:r>
    </w:p>
    <w:p w14:paraId="2D9B3965" w14:textId="77777777"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187902" w:rsidRPr="00187902" w14:paraId="55C72A18" w14:textId="77777777"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14:paraId="36F5B607"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14:paraId="0B54F852"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14:paraId="5798DE4C"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54A6BF6C"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14:paraId="1C0A70DF"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14:paraId="326806D4"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1E94E7CC"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14:paraId="518D3CF3"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14:paraId="3690230B"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5BDAB09B"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14:paraId="6FB60FFC"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14:paraId="4E9DE806"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529D376F"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14:paraId="74648060"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14:paraId="1A196244"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1ADAFF7B"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14:paraId="5E87C83B"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14:paraId="0EE2424D"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5ADB9495"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14:paraId="34DFF5B7"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14:paraId="19164F21" w14:textId="77777777"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val="x-none" w:eastAsia="x-none"/>
        </w:rPr>
      </w:pPr>
    </w:p>
    <w:p w14:paraId="07E65F9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таблицы №4 видно, что нет дефицита мощности котельной. </w:t>
      </w:r>
    </w:p>
    <w:p w14:paraId="2BEDB29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w:t>
      </w:r>
    </w:p>
    <w:p w14:paraId="58EA28E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14:paraId="2A30B130" w14:textId="77777777"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Модернизация теплоснабжения включает в себя:                                     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sidRPr="00CE1404">
        <w:rPr>
          <w:rFonts w:ascii="Times New Roman" w:eastAsia="Times New Roman" w:hAnsi="Times New Roman"/>
          <w:noProof/>
          <w:szCs w:val="20"/>
          <w:lang w:eastAsia="x-none"/>
        </w:rPr>
        <w:t>5</w:t>
      </w:r>
      <w:r w:rsidRPr="00187902">
        <w:rPr>
          <w:rFonts w:ascii="Times New Roman" w:eastAsia="Times New Roman" w:hAnsi="Times New Roman"/>
          <w:szCs w:val="20"/>
          <w:lang w:val="en-US" w:eastAsia="x-none"/>
        </w:rPr>
        <w:fldChar w:fldCharType="end"/>
      </w:r>
    </w:p>
    <w:p w14:paraId="290A54E8" w14:textId="77777777" w:rsidR="00187902" w:rsidRPr="00187902" w:rsidRDefault="00187902" w:rsidP="00187902">
      <w:pPr>
        <w:autoSpaceDE w:val="0"/>
        <w:autoSpaceDN w:val="0"/>
        <w:adjustRightInd w:val="0"/>
        <w:jc w:val="center"/>
        <w:rPr>
          <w:rFonts w:ascii="Times New Roman" w:eastAsia="Times New Roman" w:hAnsi="Times New Roman"/>
          <w:lang w:eastAsia="ru-RU"/>
        </w:rPr>
      </w:pPr>
    </w:p>
    <w:p w14:paraId="0C68134A" w14:textId="77777777"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14:paraId="63CC904D" w14:textId="77777777" w:rsidTr="00187902">
        <w:trPr>
          <w:cantSplit/>
          <w:trHeight w:val="240"/>
        </w:trPr>
        <w:tc>
          <w:tcPr>
            <w:tcW w:w="435" w:type="pct"/>
          </w:tcPr>
          <w:p w14:paraId="0FB8AA8B" w14:textId="77777777"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п/п</w:t>
            </w:r>
          </w:p>
        </w:tc>
        <w:tc>
          <w:tcPr>
            <w:tcW w:w="3975" w:type="pct"/>
          </w:tcPr>
          <w:p w14:paraId="3A7353DD" w14:textId="77777777"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14:paraId="7565160E" w14:textId="77777777"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14:paraId="420C0FF2" w14:textId="77777777"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млн.руб.</w:t>
            </w:r>
          </w:p>
        </w:tc>
      </w:tr>
      <w:tr w:rsidR="00187902" w:rsidRPr="00187902" w14:paraId="516F170D" w14:textId="77777777" w:rsidTr="00187902">
        <w:trPr>
          <w:cantSplit/>
          <w:trHeight w:val="240"/>
        </w:trPr>
        <w:tc>
          <w:tcPr>
            <w:tcW w:w="435" w:type="pct"/>
          </w:tcPr>
          <w:p w14:paraId="39C8CE90"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14:paraId="67A93610"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14:paraId="618BF627"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14:paraId="6BC04304" w14:textId="77777777" w:rsidTr="00187902">
        <w:trPr>
          <w:cantSplit/>
          <w:trHeight w:val="240"/>
        </w:trPr>
        <w:tc>
          <w:tcPr>
            <w:tcW w:w="435" w:type="pct"/>
          </w:tcPr>
          <w:p w14:paraId="2DD4223E"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14:paraId="3E327A2B"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14:paraId="31858EB3"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14:paraId="1B33E6D5" w14:textId="77777777" w:rsidTr="00187902">
        <w:trPr>
          <w:cantSplit/>
          <w:trHeight w:val="240"/>
        </w:trPr>
        <w:tc>
          <w:tcPr>
            <w:tcW w:w="435" w:type="pct"/>
          </w:tcPr>
          <w:p w14:paraId="49D7D010"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14:paraId="7755C6F5"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14:paraId="30BE9A58"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14:paraId="49899C60" w14:textId="77777777" w:rsidTr="00187902">
        <w:trPr>
          <w:cantSplit/>
          <w:trHeight w:val="240"/>
        </w:trPr>
        <w:tc>
          <w:tcPr>
            <w:tcW w:w="435" w:type="pct"/>
          </w:tcPr>
          <w:p w14:paraId="312B2A15"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14:paraId="5FFA4404"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14:paraId="1F1025DF"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14:paraId="5C8E7237" w14:textId="77777777" w:rsidTr="00187902">
        <w:trPr>
          <w:cantSplit/>
          <w:trHeight w:val="240"/>
        </w:trPr>
        <w:tc>
          <w:tcPr>
            <w:tcW w:w="435" w:type="pct"/>
          </w:tcPr>
          <w:p w14:paraId="3F40E9D7"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14:paraId="3857A437"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14:paraId="154393EC"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14:paraId="227EDF44" w14:textId="77777777" w:rsidTr="00187902">
        <w:trPr>
          <w:cantSplit/>
          <w:trHeight w:val="240"/>
        </w:trPr>
        <w:tc>
          <w:tcPr>
            <w:tcW w:w="435" w:type="pct"/>
          </w:tcPr>
          <w:p w14:paraId="5FC08BA2"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14:paraId="78B9B604"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14:paraId="0788B470"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14:paraId="10D2FE82" w14:textId="77777777" w:rsidTr="00187902">
        <w:trPr>
          <w:cantSplit/>
          <w:trHeight w:val="240"/>
        </w:trPr>
        <w:tc>
          <w:tcPr>
            <w:tcW w:w="435" w:type="pct"/>
          </w:tcPr>
          <w:p w14:paraId="7847FE7A"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14:paraId="7CFA9929"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14:paraId="34D2AA10"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14:paraId="5C3F838A" w14:textId="77777777" w:rsidTr="00187902">
        <w:trPr>
          <w:cantSplit/>
          <w:trHeight w:val="240"/>
        </w:trPr>
        <w:tc>
          <w:tcPr>
            <w:tcW w:w="435" w:type="pct"/>
          </w:tcPr>
          <w:p w14:paraId="097A7AC6"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14:paraId="3AC4C496"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14:paraId="29B69359"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14:paraId="58F502F1" w14:textId="77777777" w:rsidTr="00187902">
        <w:trPr>
          <w:cantSplit/>
          <w:trHeight w:val="240"/>
        </w:trPr>
        <w:tc>
          <w:tcPr>
            <w:tcW w:w="435" w:type="pct"/>
          </w:tcPr>
          <w:p w14:paraId="0BA6268B"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14:paraId="00215B12"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14:paraId="1AAF7A56"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14:paraId="4A7ECD9E" w14:textId="77777777" w:rsidR="00187902" w:rsidRPr="00187902" w:rsidRDefault="00187902" w:rsidP="00187902">
      <w:pPr>
        <w:rPr>
          <w:rFonts w:ascii="Times New Roman" w:eastAsia="Times New Roman" w:hAnsi="Times New Roman"/>
          <w:lang w:eastAsia="ru-RU"/>
        </w:rPr>
      </w:pPr>
    </w:p>
    <w:p w14:paraId="7DA3124B" w14:textId="77777777"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Предложения по строительству и реконструкции тепловых сетей</w:t>
      </w:r>
    </w:p>
    <w:p w14:paraId="7401B6A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14:paraId="00C9757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Снижение потерь в тепловых сетях до 202</w:t>
      </w:r>
      <w:r w:rsidR="00383EBC">
        <w:rPr>
          <w:rFonts w:ascii="Times New Roman" w:eastAsia="Times New Roman" w:hAnsi="Times New Roman"/>
          <w:lang w:eastAsia="ru-RU"/>
        </w:rPr>
        <w:t>8</w:t>
      </w:r>
      <w:r w:rsidRPr="00187902">
        <w:rPr>
          <w:rFonts w:ascii="Times New Roman" w:eastAsia="Times New Roman" w:hAnsi="Times New Roman"/>
          <w:lang w:eastAsia="ru-RU"/>
        </w:rPr>
        <w:t xml:space="preserve"> года будет происходить за счет строительства новых и замены старых сетей на трубы с изоляцией, произведенной по новым технологиям (ППУ).</w:t>
      </w:r>
    </w:p>
    <w:p w14:paraId="4BAD459A" w14:textId="77777777" w:rsidR="00187902" w:rsidRPr="00187902" w:rsidRDefault="00187902" w:rsidP="00187902">
      <w:pPr>
        <w:ind w:firstLine="680"/>
        <w:jc w:val="both"/>
        <w:rPr>
          <w:rFonts w:ascii="Times New Roman" w:eastAsia="Times New Roman" w:hAnsi="Times New Roman"/>
          <w:lang w:eastAsia="ru-RU"/>
        </w:rPr>
      </w:pPr>
    </w:p>
    <w:p w14:paraId="51541530" w14:textId="77777777"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Перспективные топливные балансы</w:t>
      </w:r>
    </w:p>
    <w:p w14:paraId="21BDBB7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14:paraId="06CE773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качестве топлива для котельных будет использоваться уголь. </w:t>
      </w:r>
    </w:p>
    <w:p w14:paraId="39C0336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Расходы газа определялись по формуле:</w:t>
      </w:r>
    </w:p>
    <w:p w14:paraId="1D81AA27" w14:textId="77777777" w:rsidR="00187902" w:rsidRPr="00187902" w:rsidRDefault="00187902" w:rsidP="00187902">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187902">
        <w:rPr>
          <w:rFonts w:ascii="Times New Roman" w:eastAsia="Times New Roman" w:hAnsi="Times New Roman"/>
          <w:szCs w:val="28"/>
          <w:lang w:eastAsia="ru-RU"/>
        </w:rPr>
        <w:t>, тыс. кг</w:t>
      </w:r>
    </w:p>
    <w:p w14:paraId="12694D9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Где В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14:paraId="6CD1A4B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14:paraId="41A9EA8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val="en-US" w:eastAsia="ru-RU"/>
        </w:rPr>
        <w:t>h</w:t>
      </w:r>
      <w:r w:rsidRPr="00187902">
        <w:rPr>
          <w:rFonts w:ascii="Times New Roman" w:eastAsia="Times New Roman" w:hAnsi="Times New Roman"/>
          <w:vertAlign w:val="subscript"/>
          <w:lang w:eastAsia="ru-RU"/>
        </w:rPr>
        <w:t>ка</w:t>
      </w:r>
      <w:r w:rsidRPr="00187902">
        <w:rPr>
          <w:rFonts w:ascii="Times New Roman" w:eastAsia="Times New Roman" w:hAnsi="Times New Roman"/>
          <w:lang w:eastAsia="ru-RU"/>
        </w:rPr>
        <w:t>- коэффициент полезного действия теплоагрегатов (принят 0,9)</w:t>
      </w:r>
    </w:p>
    <w:p w14:paraId="2E97579F" w14:textId="77777777" w:rsidR="00187902" w:rsidRPr="00187902" w:rsidRDefault="00000000" w:rsidP="00187902">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00187902" w:rsidRPr="00187902">
        <w:rPr>
          <w:rFonts w:ascii="Times New Roman" w:eastAsia="Times New Roman" w:hAnsi="Times New Roman"/>
          <w:i/>
          <w:lang w:eastAsia="ru-RU"/>
        </w:rPr>
        <w:t xml:space="preserve">  - </w:t>
      </w:r>
      <w:r w:rsidR="00187902" w:rsidRPr="00187902">
        <w:rPr>
          <w:rFonts w:ascii="Times New Roman" w:eastAsia="Times New Roman" w:hAnsi="Times New Roman"/>
          <w:lang w:eastAsia="ru-RU"/>
        </w:rPr>
        <w:t>теплотворная способность угля низшая, ккал/кг ( принята по данным Генплана, 5000 ккал/кг)</w:t>
      </w:r>
    </w:p>
    <w:p w14:paraId="7F093E0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режимов. Годовые расходы тепла определялись при ожидаемых среднемесячных температурах Для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14:paraId="209DBFDB" w14:textId="77777777"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Таблица 5</w:t>
      </w:r>
    </w:p>
    <w:p w14:paraId="5ED5ED47" w14:textId="77777777" w:rsidR="00187902" w:rsidRPr="00187902" w:rsidRDefault="00187902" w:rsidP="00187902">
      <w:pPr>
        <w:keepNext/>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187902" w:rsidRPr="00187902" w14:paraId="4AED40E0" w14:textId="77777777" w:rsidTr="00187902">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14:paraId="4FFCA9E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14:paraId="2B0E554A"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Макс.тепловая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14:paraId="5FEAB9F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Макс.часовой расход топлива, тыс.т</w:t>
            </w:r>
          </w:p>
        </w:tc>
      </w:tr>
      <w:tr w:rsidR="00187902" w:rsidRPr="00187902" w14:paraId="79E11FEE" w14:textId="77777777" w:rsidTr="00187902">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14:paraId="0ADEACCB"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14:paraId="1B978BF0" w14:textId="77777777" w:rsidR="00187902" w:rsidRPr="00187902" w:rsidRDefault="00F571B8"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638" w:type="pct"/>
            <w:tcBorders>
              <w:top w:val="nil"/>
              <w:left w:val="nil"/>
              <w:bottom w:val="single" w:sz="4" w:space="0" w:color="auto"/>
              <w:right w:val="single" w:sz="4" w:space="0" w:color="auto"/>
            </w:tcBorders>
            <w:shd w:val="clear" w:color="auto" w:fill="auto"/>
            <w:vAlign w:val="center"/>
          </w:tcPr>
          <w:p w14:paraId="1FE045C3" w14:textId="77777777" w:rsidR="00187902" w:rsidRPr="00187902" w:rsidRDefault="009B7F92" w:rsidP="00BD528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87</w:t>
            </w:r>
            <w:r w:rsidR="00BD528A">
              <w:rPr>
                <w:rFonts w:ascii="Times New Roman" w:eastAsia="Times New Roman" w:hAnsi="Times New Roman"/>
                <w:color w:val="000000"/>
                <w:lang w:eastAsia="ru-RU"/>
              </w:rPr>
              <w:t>5</w:t>
            </w:r>
          </w:p>
        </w:tc>
      </w:tr>
    </w:tbl>
    <w:p w14:paraId="4C92E259" w14:textId="77777777" w:rsidR="00187902" w:rsidRPr="00187902" w:rsidRDefault="00187902" w:rsidP="00187902">
      <w:pPr>
        <w:rPr>
          <w:rFonts w:ascii="Times New Roman" w:eastAsia="Times New Roman" w:hAnsi="Times New Roman"/>
          <w:lang w:eastAsia="ru-RU"/>
        </w:rPr>
      </w:pPr>
    </w:p>
    <w:p w14:paraId="3A0257F5" w14:textId="77777777" w:rsidR="00187902" w:rsidRPr="00187902" w:rsidRDefault="00187902" w:rsidP="00187902">
      <w:pPr>
        <w:rPr>
          <w:rFonts w:ascii="Times New Roman" w:eastAsia="Times New Roman" w:hAnsi="Times New Roman"/>
          <w:lang w:eastAsia="ru-RU"/>
        </w:rPr>
      </w:pPr>
    </w:p>
    <w:p w14:paraId="06F533DD" w14:textId="77777777" w:rsidR="00187902" w:rsidRPr="00187902" w:rsidRDefault="00187902" w:rsidP="00187902">
      <w:pPr>
        <w:autoSpaceDE w:val="0"/>
        <w:autoSpaceDN w:val="0"/>
        <w:adjustRightInd w:val="0"/>
        <w:jc w:val="right"/>
        <w:outlineLvl w:val="6"/>
        <w:rPr>
          <w:rFonts w:ascii="Times New Roman" w:eastAsia="Times New Roman" w:hAnsi="Times New Roman"/>
          <w:lang w:eastAsia="ru-RU"/>
        </w:rPr>
      </w:pPr>
      <w:r w:rsidRPr="00187902">
        <w:rPr>
          <w:rFonts w:ascii="Times New Roman" w:eastAsia="Times New Roman" w:hAnsi="Times New Roman"/>
          <w:lang w:eastAsia="ru-RU"/>
        </w:rPr>
        <w:t>Таблица 6</w:t>
      </w:r>
    </w:p>
    <w:p w14:paraId="07D3614E" w14:textId="77777777" w:rsidR="00187902" w:rsidRPr="00187902" w:rsidRDefault="00187902" w:rsidP="00187902">
      <w:pPr>
        <w:autoSpaceDE w:val="0"/>
        <w:autoSpaceDN w:val="0"/>
        <w:adjustRightInd w:val="0"/>
        <w:rPr>
          <w:rFonts w:ascii="Times New Roman" w:eastAsia="Times New Roman" w:hAnsi="Times New Roman"/>
          <w:lang w:eastAsia="ru-RU"/>
        </w:rPr>
      </w:pPr>
    </w:p>
    <w:p w14:paraId="5348B3C5" w14:textId="77777777" w:rsidR="00187902" w:rsidRPr="00187902" w:rsidRDefault="00187902" w:rsidP="00187902">
      <w:pPr>
        <w:autoSpaceDE w:val="0"/>
        <w:autoSpaceDN w:val="0"/>
        <w:adjustRightInd w:val="0"/>
        <w:jc w:val="center"/>
        <w:rPr>
          <w:rFonts w:ascii="Times New Roman" w:eastAsia="Times New Roman" w:hAnsi="Times New Roman"/>
          <w:bCs/>
          <w:lang w:eastAsia="ru-RU"/>
        </w:rPr>
      </w:pPr>
      <w:r w:rsidRPr="00187902">
        <w:rPr>
          <w:rFonts w:ascii="Times New Roman" w:eastAsia="Times New Roman" w:hAnsi="Times New Roman"/>
          <w:bCs/>
          <w:lang w:eastAsia="ru-RU"/>
        </w:rPr>
        <w:t>Производственные показатели в части услуг теплоснабжения</w:t>
      </w:r>
    </w:p>
    <w:p w14:paraId="27255C84"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187902" w:rsidRPr="00187902" w14:paraId="79703483" w14:textId="77777777" w:rsidTr="00187902">
        <w:trPr>
          <w:trHeight w:val="211"/>
        </w:trPr>
        <w:tc>
          <w:tcPr>
            <w:tcW w:w="1304" w:type="pct"/>
          </w:tcPr>
          <w:p w14:paraId="5F5B0686"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Показатель</w:t>
            </w:r>
          </w:p>
        </w:tc>
        <w:tc>
          <w:tcPr>
            <w:tcW w:w="462" w:type="pct"/>
          </w:tcPr>
          <w:p w14:paraId="421622F6"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Ед.изм.</w:t>
            </w:r>
          </w:p>
        </w:tc>
        <w:tc>
          <w:tcPr>
            <w:tcW w:w="408" w:type="pct"/>
          </w:tcPr>
          <w:p w14:paraId="664820DD"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2016</w:t>
            </w:r>
          </w:p>
        </w:tc>
        <w:tc>
          <w:tcPr>
            <w:tcW w:w="418" w:type="pct"/>
          </w:tcPr>
          <w:p w14:paraId="7821B4E5"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2017</w:t>
            </w:r>
          </w:p>
        </w:tc>
        <w:tc>
          <w:tcPr>
            <w:tcW w:w="526" w:type="pct"/>
          </w:tcPr>
          <w:p w14:paraId="4025A3A3"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14:paraId="7F037429"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 xml:space="preserve"> 2018</w:t>
            </w:r>
          </w:p>
        </w:tc>
        <w:tc>
          <w:tcPr>
            <w:tcW w:w="269" w:type="pct"/>
          </w:tcPr>
          <w:p w14:paraId="428C41D4"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14:paraId="19C64273"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2019</w:t>
            </w:r>
          </w:p>
        </w:tc>
        <w:tc>
          <w:tcPr>
            <w:tcW w:w="269" w:type="pct"/>
          </w:tcPr>
          <w:p w14:paraId="65F006D9"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14:paraId="4443A134"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2020</w:t>
            </w:r>
          </w:p>
        </w:tc>
        <w:tc>
          <w:tcPr>
            <w:tcW w:w="269" w:type="pct"/>
          </w:tcPr>
          <w:p w14:paraId="718C10B8" w14:textId="77777777" w:rsidR="00AC0584" w:rsidRDefault="00AC0584" w:rsidP="00187902">
            <w:pPr>
              <w:autoSpaceDE w:val="0"/>
              <w:autoSpaceDN w:val="0"/>
              <w:adjustRightInd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Факт</w:t>
            </w:r>
          </w:p>
          <w:p w14:paraId="256A51F7" w14:textId="77777777" w:rsidR="00187902" w:rsidRPr="009B7F92" w:rsidRDefault="00187902" w:rsidP="00187902">
            <w:pPr>
              <w:autoSpaceDE w:val="0"/>
              <w:autoSpaceDN w:val="0"/>
              <w:adjustRightInd w:val="0"/>
              <w:jc w:val="both"/>
              <w:rPr>
                <w:rFonts w:ascii="Times New Roman" w:eastAsia="Times New Roman" w:hAnsi="Times New Roman"/>
                <w:sz w:val="20"/>
                <w:szCs w:val="20"/>
                <w:lang w:eastAsia="ru-RU"/>
              </w:rPr>
            </w:pPr>
            <w:r w:rsidRPr="009B7F92">
              <w:rPr>
                <w:rFonts w:ascii="Times New Roman" w:eastAsia="Times New Roman" w:hAnsi="Times New Roman"/>
                <w:sz w:val="20"/>
                <w:szCs w:val="20"/>
                <w:lang w:eastAsia="ru-RU"/>
              </w:rPr>
              <w:t>2021</w:t>
            </w:r>
          </w:p>
        </w:tc>
        <w:tc>
          <w:tcPr>
            <w:tcW w:w="269" w:type="pct"/>
          </w:tcPr>
          <w:p w14:paraId="7AD73297" w14:textId="77777777" w:rsidR="00AC0584" w:rsidRDefault="00AC0584" w:rsidP="00187902">
            <w:pPr>
              <w:autoSpaceDE w:val="0"/>
              <w:autoSpaceDN w:val="0"/>
              <w:adjustRightInd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Факт</w:t>
            </w:r>
          </w:p>
          <w:p w14:paraId="2CBCBE19"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2022</w:t>
            </w:r>
          </w:p>
        </w:tc>
        <w:tc>
          <w:tcPr>
            <w:tcW w:w="269" w:type="pct"/>
          </w:tcPr>
          <w:p w14:paraId="5FD586A5"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2023</w:t>
            </w:r>
          </w:p>
        </w:tc>
        <w:tc>
          <w:tcPr>
            <w:tcW w:w="269" w:type="pct"/>
          </w:tcPr>
          <w:p w14:paraId="1D9B3F4F"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2024</w:t>
            </w:r>
          </w:p>
        </w:tc>
        <w:tc>
          <w:tcPr>
            <w:tcW w:w="269" w:type="pct"/>
          </w:tcPr>
          <w:p w14:paraId="67D88B98" w14:textId="77777777"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2025</w:t>
            </w:r>
          </w:p>
        </w:tc>
      </w:tr>
      <w:tr w:rsidR="00187902" w:rsidRPr="00187902" w14:paraId="24BCD2E9" w14:textId="77777777" w:rsidTr="00187902">
        <w:trPr>
          <w:trHeight w:val="227"/>
        </w:trPr>
        <w:tc>
          <w:tcPr>
            <w:tcW w:w="1304" w:type="pct"/>
          </w:tcPr>
          <w:p w14:paraId="609B6DD0"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Установленная мощность      </w:t>
            </w:r>
          </w:p>
        </w:tc>
        <w:tc>
          <w:tcPr>
            <w:tcW w:w="462" w:type="pct"/>
          </w:tcPr>
          <w:p w14:paraId="45D0B7E1"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Гкал/ч</w:t>
            </w:r>
          </w:p>
        </w:tc>
        <w:tc>
          <w:tcPr>
            <w:tcW w:w="408" w:type="pct"/>
          </w:tcPr>
          <w:p w14:paraId="732AFB1E"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418" w:type="pct"/>
          </w:tcPr>
          <w:p w14:paraId="52F09992"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526" w:type="pct"/>
          </w:tcPr>
          <w:p w14:paraId="734050A0"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14:paraId="0561FB1F"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3,6</w:t>
            </w:r>
          </w:p>
        </w:tc>
        <w:tc>
          <w:tcPr>
            <w:tcW w:w="269" w:type="pct"/>
          </w:tcPr>
          <w:p w14:paraId="1AEB8471"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14:paraId="5844B505" w14:textId="77777777" w:rsidR="00187902" w:rsidRPr="009B7F92" w:rsidRDefault="009B7F9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2,8</w:t>
            </w:r>
          </w:p>
        </w:tc>
        <w:tc>
          <w:tcPr>
            <w:tcW w:w="269" w:type="pct"/>
          </w:tcPr>
          <w:p w14:paraId="5EE17614" w14:textId="77777777"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2,8</w:t>
            </w:r>
          </w:p>
        </w:tc>
        <w:tc>
          <w:tcPr>
            <w:tcW w:w="269" w:type="pct"/>
          </w:tcPr>
          <w:p w14:paraId="0A7BC160"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14:paraId="48B626C3"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14:paraId="0EF9EB19"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r>
      <w:tr w:rsidR="00187902" w:rsidRPr="00187902" w14:paraId="40B019BE" w14:textId="77777777" w:rsidTr="00187902">
        <w:trPr>
          <w:trHeight w:val="20"/>
        </w:trPr>
        <w:tc>
          <w:tcPr>
            <w:tcW w:w="1304" w:type="pct"/>
          </w:tcPr>
          <w:p w14:paraId="7AF3EA4A"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Присоединенная нагрузка      </w:t>
            </w:r>
          </w:p>
        </w:tc>
        <w:tc>
          <w:tcPr>
            <w:tcW w:w="462" w:type="pct"/>
          </w:tcPr>
          <w:p w14:paraId="7A701B2E"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Гкал/ч</w:t>
            </w:r>
          </w:p>
        </w:tc>
        <w:tc>
          <w:tcPr>
            <w:tcW w:w="408" w:type="pct"/>
          </w:tcPr>
          <w:p w14:paraId="39CFAF1E"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418" w:type="pct"/>
          </w:tcPr>
          <w:p w14:paraId="6F7DF207"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526" w:type="pct"/>
          </w:tcPr>
          <w:p w14:paraId="4DBAF878"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14:paraId="18DAEC3D"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14:paraId="21A58F11"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14:paraId="676E4DC6" w14:textId="77777777"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1,68</w:t>
            </w:r>
          </w:p>
        </w:tc>
        <w:tc>
          <w:tcPr>
            <w:tcW w:w="269" w:type="pct"/>
          </w:tcPr>
          <w:p w14:paraId="0DAA9387"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14:paraId="63EA596A"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14:paraId="30751A44"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14:paraId="177D659E"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r>
      <w:tr w:rsidR="00187902" w:rsidRPr="00187902" w14:paraId="2A699546" w14:textId="77777777" w:rsidTr="00187902">
        <w:trPr>
          <w:trHeight w:val="583"/>
        </w:trPr>
        <w:tc>
          <w:tcPr>
            <w:tcW w:w="1304" w:type="pct"/>
          </w:tcPr>
          <w:p w14:paraId="3ED86278"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Коэффициент использования </w:t>
            </w:r>
            <w:r w:rsidRPr="00187902">
              <w:rPr>
                <w:rFonts w:ascii="Times New Roman" w:eastAsia="Calibri" w:hAnsi="Times New Roman"/>
                <w:sz w:val="20"/>
                <w:szCs w:val="20"/>
                <w:lang w:eastAsia="ru-RU"/>
              </w:rPr>
              <w:br/>
              <w:t xml:space="preserve">установл. мощности    </w:t>
            </w:r>
          </w:p>
        </w:tc>
        <w:tc>
          <w:tcPr>
            <w:tcW w:w="462" w:type="pct"/>
          </w:tcPr>
          <w:p w14:paraId="0E46644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br/>
              <w:t xml:space="preserve">%   </w:t>
            </w:r>
          </w:p>
        </w:tc>
        <w:tc>
          <w:tcPr>
            <w:tcW w:w="408" w:type="pct"/>
          </w:tcPr>
          <w:p w14:paraId="3D817A44"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418" w:type="pct"/>
          </w:tcPr>
          <w:p w14:paraId="2B3C5C52"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526" w:type="pct"/>
          </w:tcPr>
          <w:p w14:paraId="45AE728E"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14:paraId="506D975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14:paraId="1753B1B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14:paraId="00D54313" w14:textId="77777777" w:rsidR="00187902" w:rsidRPr="009B7F92" w:rsidRDefault="00187902" w:rsidP="00187902">
            <w:pPr>
              <w:autoSpaceDE w:val="0"/>
              <w:autoSpaceDN w:val="0"/>
              <w:adjustRightInd w:val="0"/>
              <w:rPr>
                <w:rFonts w:ascii="Times New Roman" w:eastAsia="Calibri" w:hAnsi="Times New Roman"/>
                <w:sz w:val="20"/>
                <w:szCs w:val="20"/>
                <w:lang w:eastAsia="ru-RU"/>
              </w:rPr>
            </w:pPr>
          </w:p>
        </w:tc>
        <w:tc>
          <w:tcPr>
            <w:tcW w:w="269" w:type="pct"/>
          </w:tcPr>
          <w:p w14:paraId="107AECF9"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14:paraId="56E1C15B"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14:paraId="2DC3AE8B"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14:paraId="470BCAA2"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p>
        </w:tc>
      </w:tr>
      <w:tr w:rsidR="00187902" w:rsidRPr="00187902" w14:paraId="64264754" w14:textId="77777777" w:rsidTr="00187902">
        <w:trPr>
          <w:trHeight w:val="81"/>
        </w:trPr>
        <w:tc>
          <w:tcPr>
            <w:tcW w:w="1304" w:type="pct"/>
          </w:tcPr>
          <w:p w14:paraId="705FD09E"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Расход на  с/нужды       </w:t>
            </w:r>
          </w:p>
        </w:tc>
        <w:tc>
          <w:tcPr>
            <w:tcW w:w="462" w:type="pct"/>
          </w:tcPr>
          <w:p w14:paraId="26D32121"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тыс.Гкал </w:t>
            </w:r>
          </w:p>
        </w:tc>
        <w:tc>
          <w:tcPr>
            <w:tcW w:w="408" w:type="pct"/>
          </w:tcPr>
          <w:p w14:paraId="0CAABFD7"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418" w:type="pct"/>
          </w:tcPr>
          <w:p w14:paraId="0D8E4E3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526" w:type="pct"/>
          </w:tcPr>
          <w:p w14:paraId="275B1C73"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14:paraId="6D5F2F68"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14:paraId="77AA9B7E"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0,54</w:t>
            </w:r>
          </w:p>
        </w:tc>
        <w:tc>
          <w:tcPr>
            <w:tcW w:w="269" w:type="pct"/>
          </w:tcPr>
          <w:p w14:paraId="671C3492" w14:textId="77777777"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0,032</w:t>
            </w:r>
          </w:p>
        </w:tc>
        <w:tc>
          <w:tcPr>
            <w:tcW w:w="269" w:type="pct"/>
          </w:tcPr>
          <w:p w14:paraId="4019B25C"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14:paraId="34DC4DC9"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14:paraId="02A0F41C"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14:paraId="73C192B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r>
      <w:tr w:rsidR="00187902" w:rsidRPr="00187902" w14:paraId="58916732" w14:textId="77777777" w:rsidTr="00187902">
        <w:trPr>
          <w:trHeight w:val="20"/>
        </w:trPr>
        <w:tc>
          <w:tcPr>
            <w:tcW w:w="1304" w:type="pct"/>
          </w:tcPr>
          <w:p w14:paraId="2B8B51FC"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14:paraId="1AD4FCAD"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14:paraId="77EE414D"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1,5</w:t>
            </w:r>
          </w:p>
        </w:tc>
        <w:tc>
          <w:tcPr>
            <w:tcW w:w="418" w:type="pct"/>
          </w:tcPr>
          <w:p w14:paraId="0A4C199E"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526" w:type="pct"/>
          </w:tcPr>
          <w:p w14:paraId="247F7294"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14:paraId="485B69BD"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14:paraId="75F4468F"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14:paraId="3743C00E" w14:textId="77777777"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1,4</w:t>
            </w:r>
          </w:p>
        </w:tc>
        <w:tc>
          <w:tcPr>
            <w:tcW w:w="269" w:type="pct"/>
          </w:tcPr>
          <w:p w14:paraId="3D2BA65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14:paraId="4E99157F"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14:paraId="61DA8453"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14:paraId="1713402B"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r>
      <w:tr w:rsidR="00187902" w:rsidRPr="00187902" w14:paraId="79FD84DC" w14:textId="77777777" w:rsidTr="00187902">
        <w:trPr>
          <w:trHeight w:val="20"/>
        </w:trPr>
        <w:tc>
          <w:tcPr>
            <w:tcW w:w="1304" w:type="pct"/>
          </w:tcPr>
          <w:p w14:paraId="536F7547"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14:paraId="75F2F79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14:paraId="05112AAF"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0,06</w:t>
            </w:r>
          </w:p>
        </w:tc>
        <w:tc>
          <w:tcPr>
            <w:tcW w:w="418" w:type="pct"/>
          </w:tcPr>
          <w:p w14:paraId="7E9F3258"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526" w:type="pct"/>
          </w:tcPr>
          <w:p w14:paraId="3C5B51B4"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14:paraId="165A4A6C"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14:paraId="20E5D785"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14:paraId="2C89CB54" w14:textId="77777777"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0,04</w:t>
            </w:r>
          </w:p>
        </w:tc>
        <w:tc>
          <w:tcPr>
            <w:tcW w:w="269" w:type="pct"/>
          </w:tcPr>
          <w:p w14:paraId="3D4A3054" w14:textId="77777777" w:rsidR="00187902" w:rsidRPr="00187902" w:rsidRDefault="00BD528A"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0,04</w:t>
            </w:r>
          </w:p>
        </w:tc>
        <w:tc>
          <w:tcPr>
            <w:tcW w:w="269" w:type="pct"/>
          </w:tcPr>
          <w:p w14:paraId="622CE60C"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14:paraId="6F824AE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14:paraId="74805303"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r>
      <w:tr w:rsidR="00187902" w:rsidRPr="00187902" w14:paraId="2AE78716" w14:textId="77777777" w:rsidTr="00187902">
        <w:trPr>
          <w:trHeight w:val="20"/>
        </w:trPr>
        <w:tc>
          <w:tcPr>
            <w:tcW w:w="1304" w:type="pct"/>
          </w:tcPr>
          <w:p w14:paraId="0DDEE5FC"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Топливо (каменный уголь)</w:t>
            </w:r>
          </w:p>
        </w:tc>
        <w:tc>
          <w:tcPr>
            <w:tcW w:w="462" w:type="pct"/>
          </w:tcPr>
          <w:p w14:paraId="3B29A3FA"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тыс.тонн</w:t>
            </w:r>
          </w:p>
        </w:tc>
        <w:tc>
          <w:tcPr>
            <w:tcW w:w="408" w:type="pct"/>
          </w:tcPr>
          <w:p w14:paraId="478486D6"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793</w:t>
            </w:r>
          </w:p>
        </w:tc>
        <w:tc>
          <w:tcPr>
            <w:tcW w:w="418" w:type="pct"/>
          </w:tcPr>
          <w:p w14:paraId="4235917D"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889</w:t>
            </w:r>
          </w:p>
        </w:tc>
        <w:tc>
          <w:tcPr>
            <w:tcW w:w="526" w:type="pct"/>
          </w:tcPr>
          <w:p w14:paraId="1C1B48C5"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922</w:t>
            </w:r>
          </w:p>
        </w:tc>
        <w:tc>
          <w:tcPr>
            <w:tcW w:w="269" w:type="pct"/>
          </w:tcPr>
          <w:p w14:paraId="5DC377AB"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924</w:t>
            </w:r>
          </w:p>
        </w:tc>
        <w:tc>
          <w:tcPr>
            <w:tcW w:w="269" w:type="pct"/>
          </w:tcPr>
          <w:p w14:paraId="2ED2CD9D"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829</w:t>
            </w:r>
          </w:p>
        </w:tc>
        <w:tc>
          <w:tcPr>
            <w:tcW w:w="269" w:type="pct"/>
          </w:tcPr>
          <w:p w14:paraId="6826C87D" w14:textId="77777777" w:rsidR="00187902" w:rsidRPr="009B7F92" w:rsidRDefault="00187902" w:rsidP="009B7F9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8</w:t>
            </w:r>
            <w:r w:rsidR="009B7F92" w:rsidRPr="009B7F92">
              <w:rPr>
                <w:rFonts w:ascii="Times New Roman" w:eastAsia="Calibri" w:hAnsi="Times New Roman"/>
                <w:sz w:val="20"/>
                <w:szCs w:val="20"/>
                <w:lang w:eastAsia="ru-RU"/>
              </w:rPr>
              <w:t>72</w:t>
            </w:r>
          </w:p>
        </w:tc>
        <w:tc>
          <w:tcPr>
            <w:tcW w:w="269" w:type="pct"/>
          </w:tcPr>
          <w:p w14:paraId="32E6560D" w14:textId="77777777"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875</w:t>
            </w:r>
          </w:p>
        </w:tc>
        <w:tc>
          <w:tcPr>
            <w:tcW w:w="269" w:type="pct"/>
          </w:tcPr>
          <w:p w14:paraId="4980071D"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14:paraId="4F9DCDEF"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14:paraId="73F220F7" w14:textId="77777777"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r>
    </w:tbl>
    <w:p w14:paraId="0F362B71" w14:textId="77777777"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14:paraId="2C2D365D"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14:paraId="5D8B5CFC" w14:textId="77777777"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14:paraId="467B0929" w14:textId="77777777" w:rsidR="00187902" w:rsidRPr="00187902" w:rsidRDefault="00187902" w:rsidP="00187902">
      <w:pPr>
        <w:numPr>
          <w:ilvl w:val="1"/>
          <w:numId w:val="16"/>
        </w:numPr>
        <w:ind w:firstLine="709"/>
        <w:rPr>
          <w:rFonts w:ascii="Times New Roman" w:eastAsia="Times New Roman" w:hAnsi="Times New Roman"/>
          <w:lang w:eastAsia="ru-RU"/>
        </w:rPr>
      </w:pPr>
      <w:r w:rsidRPr="00187902">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14:paraId="791B4D06" w14:textId="77777777" w:rsidR="00187902" w:rsidRPr="00187902" w:rsidRDefault="00187902" w:rsidP="00187902">
      <w:pPr>
        <w:autoSpaceDE w:val="0"/>
        <w:autoSpaceDN w:val="0"/>
        <w:adjustRightInd w:val="0"/>
        <w:ind w:firstLine="709"/>
        <w:outlineLvl w:val="3"/>
        <w:rPr>
          <w:rFonts w:ascii="Times New Roman" w:eastAsia="Times New Roman" w:hAnsi="Times New Roman"/>
          <w:b/>
          <w:bCs/>
          <w:lang w:eastAsia="ru-RU"/>
        </w:rPr>
      </w:pPr>
      <w:r w:rsidRPr="00187902">
        <w:rPr>
          <w:rFonts w:ascii="Times New Roman" w:eastAsia="Times New Roman" w:hAnsi="Times New Roman"/>
          <w:b/>
          <w:bCs/>
          <w:lang w:eastAsia="ru-RU"/>
        </w:rPr>
        <w:t>6.2. Программа развития системы теплоснабжения</w:t>
      </w:r>
    </w:p>
    <w:p w14:paraId="2766C4EF" w14:textId="77777777" w:rsidR="00187902" w:rsidRPr="00187902" w:rsidRDefault="00187902" w:rsidP="00187902">
      <w:pPr>
        <w:autoSpaceDE w:val="0"/>
        <w:autoSpaceDN w:val="0"/>
        <w:adjustRightInd w:val="0"/>
        <w:jc w:val="center"/>
        <w:outlineLvl w:val="3"/>
        <w:rPr>
          <w:rFonts w:ascii="Times New Roman" w:eastAsia="Times New Roman" w:hAnsi="Times New Roman"/>
          <w:b/>
          <w:bCs/>
          <w:lang w:eastAsia="ru-RU"/>
        </w:rPr>
      </w:pPr>
    </w:p>
    <w:p w14:paraId="2C9DD21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Основные направления модернизации системы теплоснабжения:</w:t>
      </w:r>
    </w:p>
    <w:p w14:paraId="3D910728"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снижение удельного расхода электроэнергии для выработки энергоресурсов на</w:t>
      </w:r>
    </w:p>
    <w:p w14:paraId="7FCC64B7"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теплоснабжение на 15% (32 кВт.ч – 2020 г.); </w:t>
      </w:r>
      <w:r w:rsidRPr="00187902">
        <w:rPr>
          <w:rFonts w:ascii="Times New Roman" w:eastAsia="Times New Roman" w:hAnsi="Times New Roman"/>
          <w:lang w:eastAsia="ru-RU"/>
        </w:rPr>
        <w:br/>
        <w:t>- снижение потерь коммунальных ресурсов  на теплоснабжение до 4%;</w:t>
      </w:r>
    </w:p>
    <w:p w14:paraId="5F40C2DB" w14:textId="77777777" w:rsidR="00187902" w:rsidRPr="00187902" w:rsidRDefault="00187902" w:rsidP="00187902">
      <w:pPr>
        <w:autoSpaceDE w:val="0"/>
        <w:autoSpaceDN w:val="0"/>
        <w:adjustRightInd w:val="0"/>
        <w:rPr>
          <w:rFonts w:ascii="Times New Roman" w:eastAsia="Times New Roman" w:hAnsi="Times New Roman"/>
          <w:lang w:eastAsia="ru-RU"/>
        </w:rPr>
      </w:pPr>
    </w:p>
    <w:p w14:paraId="5280277F" w14:textId="77777777" w:rsidR="00187902" w:rsidRPr="00187902" w:rsidRDefault="00187902" w:rsidP="00187902">
      <w:p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Сроки и этапы реализации Программы - 2021 - 2027 года</w:t>
      </w:r>
    </w:p>
    <w:p w14:paraId="1978081C" w14:textId="77777777" w:rsidR="00187902" w:rsidRPr="00187902" w:rsidRDefault="00187902" w:rsidP="00187902">
      <w:pPr>
        <w:numPr>
          <w:ilvl w:val="0"/>
          <w:numId w:val="18"/>
        </w:num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первый  этап – 202</w:t>
      </w:r>
      <w:r w:rsidR="00BD528A">
        <w:rPr>
          <w:rFonts w:ascii="Times New Roman" w:eastAsia="Times New Roman" w:hAnsi="Times New Roman"/>
          <w:lang w:eastAsia="ru-RU"/>
        </w:rPr>
        <w:t>4</w:t>
      </w:r>
      <w:r w:rsidRPr="00187902">
        <w:rPr>
          <w:rFonts w:ascii="Times New Roman" w:eastAsia="Times New Roman" w:hAnsi="Times New Roman"/>
          <w:lang w:eastAsia="ru-RU"/>
        </w:rPr>
        <w:t xml:space="preserve"> – 202</w:t>
      </w:r>
      <w:r w:rsidR="00BD528A">
        <w:rPr>
          <w:rFonts w:ascii="Times New Roman" w:eastAsia="Times New Roman" w:hAnsi="Times New Roman"/>
          <w:lang w:eastAsia="ru-RU"/>
        </w:rPr>
        <w:t>5</w:t>
      </w:r>
      <w:r w:rsidRPr="00187902">
        <w:rPr>
          <w:rFonts w:ascii="Times New Roman" w:eastAsia="Times New Roman" w:hAnsi="Times New Roman"/>
          <w:lang w:eastAsia="ru-RU"/>
        </w:rPr>
        <w:t xml:space="preserve"> г.г.</w:t>
      </w:r>
    </w:p>
    <w:p w14:paraId="2CDBCCE6" w14:textId="77777777" w:rsidR="00187902" w:rsidRPr="00187902" w:rsidRDefault="00187902" w:rsidP="00187902">
      <w:pPr>
        <w:numPr>
          <w:ilvl w:val="0"/>
          <w:numId w:val="18"/>
        </w:num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 – 202</w:t>
      </w:r>
      <w:r w:rsidR="00BD528A">
        <w:rPr>
          <w:rFonts w:ascii="Times New Roman" w:eastAsia="Times New Roman" w:hAnsi="Times New Roman"/>
          <w:lang w:eastAsia="ru-RU"/>
        </w:rPr>
        <w:t>6</w:t>
      </w:r>
      <w:r w:rsidRPr="00187902">
        <w:rPr>
          <w:rFonts w:ascii="Times New Roman" w:eastAsia="Times New Roman" w:hAnsi="Times New Roman"/>
          <w:lang w:eastAsia="ru-RU"/>
        </w:rPr>
        <w:t xml:space="preserve"> – 2027 г.г.</w:t>
      </w:r>
    </w:p>
    <w:p w14:paraId="07506C46" w14:textId="77777777" w:rsidR="00187902" w:rsidRPr="00187902" w:rsidRDefault="00187902" w:rsidP="00187902">
      <w:pPr>
        <w:autoSpaceDE w:val="0"/>
        <w:autoSpaceDN w:val="0"/>
        <w:adjustRightInd w:val="0"/>
        <w:rPr>
          <w:rFonts w:ascii="Times New Roman" w:eastAsia="Times New Roman" w:hAnsi="Times New Roman"/>
          <w:lang w:eastAsia="ru-RU"/>
        </w:rPr>
      </w:pPr>
    </w:p>
    <w:p w14:paraId="33566F4E"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Объем финансирования  Программы составляет  </w:t>
      </w:r>
      <w:r w:rsidR="00BD528A" w:rsidRPr="00187902">
        <w:rPr>
          <w:rFonts w:ascii="Times New Roman" w:eastAsia="Times New Roman" w:hAnsi="Times New Roman"/>
          <w:lang w:eastAsia="ru-RU"/>
        </w:rPr>
        <w:t>7,36</w:t>
      </w:r>
      <w:r w:rsidR="00BD528A">
        <w:rPr>
          <w:rFonts w:ascii="Times New Roman" w:eastAsia="Times New Roman" w:hAnsi="Times New Roman"/>
          <w:lang w:eastAsia="ru-RU"/>
        </w:rPr>
        <w:t xml:space="preserve"> </w:t>
      </w:r>
      <w:r w:rsidRPr="00187902">
        <w:rPr>
          <w:rFonts w:ascii="Times New Roman" w:eastAsia="Times New Roman" w:hAnsi="Times New Roman"/>
          <w:lang w:eastAsia="ru-RU"/>
        </w:rPr>
        <w:t xml:space="preserve">млн.руб., в т.ч. по видам коммунальных услуг:  </w:t>
      </w:r>
    </w:p>
    <w:p w14:paraId="15F8CDD1"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Первый этап:</w:t>
      </w:r>
    </w:p>
    <w:p w14:paraId="04FC9389"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3,51 млн. руб.</w:t>
      </w:r>
    </w:p>
    <w:p w14:paraId="68B4A29E"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Местный бюджет – 0,526 млн.руб.</w:t>
      </w:r>
    </w:p>
    <w:p w14:paraId="74CF7BE9"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Фонд модернизации – 2,808 млн.руб.</w:t>
      </w:r>
    </w:p>
    <w:p w14:paraId="56D184CA"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Средства предприятия – 0,176 млн.руб.</w:t>
      </w:r>
    </w:p>
    <w:p w14:paraId="3EE02FFF" w14:textId="77777777" w:rsidR="00187902" w:rsidRPr="00187902" w:rsidRDefault="00187902" w:rsidP="00187902">
      <w:pPr>
        <w:autoSpaceDE w:val="0"/>
        <w:autoSpaceDN w:val="0"/>
        <w:adjustRightInd w:val="0"/>
        <w:rPr>
          <w:rFonts w:ascii="Times New Roman" w:eastAsia="Times New Roman" w:hAnsi="Times New Roman"/>
          <w:lang w:eastAsia="ru-RU"/>
        </w:rPr>
      </w:pPr>
    </w:p>
    <w:p w14:paraId="399E11B8"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w:t>
      </w:r>
    </w:p>
    <w:p w14:paraId="001A8FA6"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3,85 млн. руб.</w:t>
      </w:r>
    </w:p>
    <w:p w14:paraId="16057194"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Местный бюджет – 0,578 млн.руб.</w:t>
      </w:r>
    </w:p>
    <w:p w14:paraId="69E2FCED"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Фонд модернизации – 3,08 млн.руб.</w:t>
      </w:r>
    </w:p>
    <w:p w14:paraId="440E0737" w14:textId="77777777"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Средства предприятия – 0,192 млн.руб.</w:t>
      </w:r>
    </w:p>
    <w:p w14:paraId="6937A358" w14:textId="77777777" w:rsidR="00187902" w:rsidRPr="00187902" w:rsidRDefault="00187902" w:rsidP="00187902">
      <w:pPr>
        <w:ind w:firstLine="680"/>
        <w:jc w:val="both"/>
        <w:rPr>
          <w:rFonts w:ascii="Times New Roman" w:eastAsia="Times New Roman" w:hAnsi="Times New Roman"/>
          <w:lang w:eastAsia="ru-RU"/>
        </w:rPr>
      </w:pPr>
    </w:p>
    <w:p w14:paraId="1682430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на современное, отвечающее энергосберегающим технологиям.</w:t>
      </w:r>
    </w:p>
    <w:p w14:paraId="1E5352FE" w14:textId="77777777" w:rsidR="00187902" w:rsidRPr="00187902" w:rsidRDefault="00187902" w:rsidP="00187902">
      <w:pPr>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p>
    <w:p w14:paraId="7DA3AB1E" w14:textId="77777777"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p>
    <w:p w14:paraId="0AE89DBB" w14:textId="77777777"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r w:rsidRPr="00187902">
        <w:rPr>
          <w:rFonts w:ascii="Times New Roman" w:eastAsia="Times New Roman" w:hAnsi="Times New Roman"/>
          <w:lang w:eastAsia="ru-RU"/>
        </w:rPr>
        <w:t xml:space="preserve">                                                                                                                                                                                           Таблица 7</w:t>
      </w:r>
    </w:p>
    <w:p w14:paraId="18F7BDEB" w14:textId="77777777"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p w14:paraId="733D8F93" w14:textId="77777777"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Перечень мероприятий по модернизации теплоснабжения в с.Комарье МО Комарьевского сельсовета</w:t>
      </w:r>
    </w:p>
    <w:p w14:paraId="1BB9E4E1" w14:textId="77777777"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
        <w:gridCol w:w="4867"/>
        <w:gridCol w:w="784"/>
        <w:gridCol w:w="2544"/>
        <w:gridCol w:w="782"/>
        <w:gridCol w:w="713"/>
        <w:gridCol w:w="724"/>
        <w:gridCol w:w="724"/>
        <w:gridCol w:w="2623"/>
      </w:tblGrid>
      <w:tr w:rsidR="00BD528A" w:rsidRPr="00187902" w14:paraId="1BA6BDC8" w14:textId="77777777" w:rsidTr="00BD528A">
        <w:trPr>
          <w:cantSplit/>
          <w:trHeight w:val="330"/>
        </w:trPr>
        <w:tc>
          <w:tcPr>
            <w:tcW w:w="0" w:type="auto"/>
            <w:vMerge w:val="restart"/>
          </w:tcPr>
          <w:p w14:paraId="458E438F"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п/п</w:t>
            </w:r>
          </w:p>
        </w:tc>
        <w:tc>
          <w:tcPr>
            <w:tcW w:w="0" w:type="auto"/>
            <w:vMerge w:val="restart"/>
          </w:tcPr>
          <w:p w14:paraId="7DC2AB26"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0" w:type="auto"/>
            <w:vMerge w:val="restart"/>
          </w:tcPr>
          <w:p w14:paraId="302CC7B8"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Кол-во</w:t>
            </w:r>
          </w:p>
        </w:tc>
        <w:tc>
          <w:tcPr>
            <w:tcW w:w="0" w:type="auto"/>
            <w:vMerge w:val="restart"/>
          </w:tcPr>
          <w:p w14:paraId="40F69B83"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всего по программе млн.руб.</w:t>
            </w:r>
          </w:p>
        </w:tc>
        <w:tc>
          <w:tcPr>
            <w:tcW w:w="3085" w:type="dxa"/>
            <w:gridSpan w:val="4"/>
          </w:tcPr>
          <w:p w14:paraId="4FB8B6DF"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 т.ч. реализация программы по годам </w:t>
            </w:r>
          </w:p>
        </w:tc>
        <w:tc>
          <w:tcPr>
            <w:tcW w:w="0" w:type="auto"/>
            <w:vMerge w:val="restart"/>
          </w:tcPr>
          <w:p w14:paraId="7C4C7162" w14:textId="77777777"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Обоснование мероприятий</w:t>
            </w:r>
          </w:p>
        </w:tc>
      </w:tr>
      <w:tr w:rsidR="00BD528A" w:rsidRPr="00187902" w14:paraId="41D1673E" w14:textId="77777777" w:rsidTr="00BD528A">
        <w:trPr>
          <w:cantSplit/>
          <w:trHeight w:val="300"/>
        </w:trPr>
        <w:tc>
          <w:tcPr>
            <w:tcW w:w="0" w:type="auto"/>
            <w:vMerge/>
          </w:tcPr>
          <w:p w14:paraId="66CB5AD3"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14:paraId="22684132"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14:paraId="1499EE43"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14:paraId="705644AC"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gridSpan w:val="2"/>
          </w:tcPr>
          <w:p w14:paraId="38956D80"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первый этап</w:t>
            </w:r>
          </w:p>
        </w:tc>
        <w:tc>
          <w:tcPr>
            <w:tcW w:w="1536" w:type="dxa"/>
            <w:gridSpan w:val="2"/>
          </w:tcPr>
          <w:p w14:paraId="57969A72" w14:textId="77777777"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второй этап</w:t>
            </w:r>
          </w:p>
        </w:tc>
        <w:tc>
          <w:tcPr>
            <w:tcW w:w="0" w:type="auto"/>
            <w:vMerge/>
          </w:tcPr>
          <w:p w14:paraId="47AFE42D" w14:textId="77777777"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BD528A" w:rsidRPr="00187902" w14:paraId="730A1BE6" w14:textId="77777777" w:rsidTr="00383EBC">
        <w:trPr>
          <w:cantSplit/>
          <w:trHeight w:val="240"/>
        </w:trPr>
        <w:tc>
          <w:tcPr>
            <w:tcW w:w="0" w:type="auto"/>
            <w:vMerge/>
          </w:tcPr>
          <w:p w14:paraId="197287A6" w14:textId="77777777"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14:paraId="59CAA1C7" w14:textId="77777777"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14:paraId="4DAD2B28" w14:textId="77777777"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14:paraId="075D6B89" w14:textId="77777777"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tcPr>
          <w:p w14:paraId="25F31D9E" w14:textId="77777777"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4</w:t>
            </w:r>
          </w:p>
        </w:tc>
        <w:tc>
          <w:tcPr>
            <w:tcW w:w="0" w:type="auto"/>
          </w:tcPr>
          <w:p w14:paraId="7AC40EBC" w14:textId="77777777"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5</w:t>
            </w:r>
          </w:p>
        </w:tc>
        <w:tc>
          <w:tcPr>
            <w:tcW w:w="0" w:type="auto"/>
          </w:tcPr>
          <w:p w14:paraId="4E76486B" w14:textId="77777777"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6</w:t>
            </w:r>
          </w:p>
        </w:tc>
        <w:tc>
          <w:tcPr>
            <w:tcW w:w="0" w:type="auto"/>
            <w:tcBorders>
              <w:top w:val="nil"/>
            </w:tcBorders>
          </w:tcPr>
          <w:p w14:paraId="2AC5101B" w14:textId="77777777"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7</w:t>
            </w:r>
          </w:p>
        </w:tc>
        <w:tc>
          <w:tcPr>
            <w:tcW w:w="0" w:type="auto"/>
          </w:tcPr>
          <w:p w14:paraId="6507B07A" w14:textId="77777777"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BD528A" w:rsidRPr="00187902" w14:paraId="10965BEA" w14:textId="77777777" w:rsidTr="00383EBC">
        <w:trPr>
          <w:cantSplit/>
          <w:trHeight w:val="240"/>
        </w:trPr>
        <w:tc>
          <w:tcPr>
            <w:tcW w:w="0" w:type="auto"/>
          </w:tcPr>
          <w:p w14:paraId="65DD2FC1"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17DD9D9"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с.Комарье</w:t>
            </w:r>
          </w:p>
        </w:tc>
        <w:tc>
          <w:tcPr>
            <w:tcW w:w="0" w:type="auto"/>
          </w:tcPr>
          <w:p w14:paraId="041B58C4"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2828FF4B"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47D69A8A"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0EF3861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2F6CC22E"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A6228A9"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22BEE650"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14:paraId="24DAFC47" w14:textId="77777777" w:rsidTr="00383EBC">
        <w:trPr>
          <w:cantSplit/>
          <w:trHeight w:val="240"/>
        </w:trPr>
        <w:tc>
          <w:tcPr>
            <w:tcW w:w="0" w:type="auto"/>
          </w:tcPr>
          <w:p w14:paraId="7350D31B"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0" w:type="auto"/>
          </w:tcPr>
          <w:p w14:paraId="7EBFAE5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Модернизация тепловых сетей в двухтрубном исчислении </w:t>
            </w:r>
          </w:p>
        </w:tc>
        <w:tc>
          <w:tcPr>
            <w:tcW w:w="0" w:type="auto"/>
          </w:tcPr>
          <w:p w14:paraId="1A9113DC" w14:textId="77777777" w:rsidR="00BD528A" w:rsidRPr="00187902" w:rsidRDefault="00BD528A" w:rsidP="00187902">
            <w:pPr>
              <w:rPr>
                <w:rFonts w:ascii="Times New Roman" w:eastAsia="Times New Roman" w:hAnsi="Times New Roman"/>
                <w:lang w:eastAsia="ru-RU"/>
              </w:rPr>
            </w:pPr>
          </w:p>
          <w:p w14:paraId="4AB38BF4"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2000 м</w:t>
            </w:r>
          </w:p>
        </w:tc>
        <w:tc>
          <w:tcPr>
            <w:tcW w:w="0" w:type="auto"/>
          </w:tcPr>
          <w:p w14:paraId="650CEFD9"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c>
          <w:tcPr>
            <w:tcW w:w="0" w:type="auto"/>
          </w:tcPr>
          <w:p w14:paraId="3C5A3A5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14:paraId="6C7DD627"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14:paraId="328D843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14:paraId="7A16EB8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14:paraId="5C5786CB"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14:paraId="3B69257F" w14:textId="77777777" w:rsidTr="00383EBC">
        <w:trPr>
          <w:cantSplit/>
          <w:trHeight w:val="240"/>
        </w:trPr>
        <w:tc>
          <w:tcPr>
            <w:tcW w:w="0" w:type="auto"/>
          </w:tcPr>
          <w:p w14:paraId="000D042B"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0" w:type="auto"/>
          </w:tcPr>
          <w:p w14:paraId="0E6586F8"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0" w:type="auto"/>
          </w:tcPr>
          <w:p w14:paraId="67F7850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1DB82A9F"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c>
          <w:tcPr>
            <w:tcW w:w="0" w:type="auto"/>
          </w:tcPr>
          <w:p w14:paraId="3D47D06E"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14:paraId="0713EE6C"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14:paraId="22AE4C46"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14:paraId="13B0E543"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0457E7E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14:paraId="1BB4511D" w14:textId="77777777" w:rsidTr="00383EBC">
        <w:trPr>
          <w:cantSplit/>
          <w:trHeight w:val="240"/>
        </w:trPr>
        <w:tc>
          <w:tcPr>
            <w:tcW w:w="0" w:type="auto"/>
            <w:vMerge w:val="restart"/>
          </w:tcPr>
          <w:p w14:paraId="4BD04E08"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0" w:type="auto"/>
          </w:tcPr>
          <w:p w14:paraId="114E5B08"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0" w:type="auto"/>
          </w:tcPr>
          <w:p w14:paraId="0606F862"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54737D19"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6D931C71"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3FB71EA0"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6F1EB877"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08978CFE"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3908A525"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14:paraId="77B072D5" w14:textId="77777777" w:rsidTr="00383EBC">
        <w:trPr>
          <w:cantSplit/>
          <w:trHeight w:val="240"/>
        </w:trPr>
        <w:tc>
          <w:tcPr>
            <w:tcW w:w="0" w:type="auto"/>
            <w:vMerge/>
          </w:tcPr>
          <w:p w14:paraId="6F9882C0"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48DCE8F3"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водогрейный котел </w:t>
            </w:r>
          </w:p>
        </w:tc>
        <w:tc>
          <w:tcPr>
            <w:tcW w:w="0" w:type="auto"/>
          </w:tcPr>
          <w:p w14:paraId="5DE18D04"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 шт.</w:t>
            </w:r>
          </w:p>
        </w:tc>
        <w:tc>
          <w:tcPr>
            <w:tcW w:w="0" w:type="auto"/>
          </w:tcPr>
          <w:p w14:paraId="30EBAB05"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c>
          <w:tcPr>
            <w:tcW w:w="0" w:type="auto"/>
          </w:tcPr>
          <w:p w14:paraId="5C0CAD1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14:paraId="6D5A2A9E"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3721DD9E"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293FD7BB"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1,35</w:t>
            </w:r>
          </w:p>
        </w:tc>
        <w:tc>
          <w:tcPr>
            <w:tcW w:w="0" w:type="auto"/>
          </w:tcPr>
          <w:p w14:paraId="1143F8E7"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14:paraId="7DB541F3" w14:textId="77777777" w:rsidTr="00383EBC">
        <w:trPr>
          <w:cantSplit/>
          <w:trHeight w:val="240"/>
        </w:trPr>
        <w:tc>
          <w:tcPr>
            <w:tcW w:w="0" w:type="auto"/>
            <w:vMerge/>
          </w:tcPr>
          <w:p w14:paraId="47324911"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6F29FC65"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0" w:type="auto"/>
          </w:tcPr>
          <w:p w14:paraId="38C4AC1F"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6C0BFDCC"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14:paraId="23146177"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14:paraId="5FEBCA80"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3C47A25"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538EE1FD"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2B808D30"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14:paraId="2018CF91" w14:textId="77777777" w:rsidTr="00383EBC">
        <w:trPr>
          <w:cantSplit/>
          <w:trHeight w:val="240"/>
        </w:trPr>
        <w:tc>
          <w:tcPr>
            <w:tcW w:w="0" w:type="auto"/>
            <w:vMerge/>
          </w:tcPr>
          <w:p w14:paraId="2DB00D7A"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5601C115"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циркуляционный насос </w:t>
            </w:r>
          </w:p>
        </w:tc>
        <w:tc>
          <w:tcPr>
            <w:tcW w:w="0" w:type="auto"/>
          </w:tcPr>
          <w:p w14:paraId="1C593293"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14:paraId="24F5F31E"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14:paraId="0A7C84D8"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14:paraId="6600F5C2"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4DE10285"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4C2A897F"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16E9BD88"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14:paraId="3D9C6CE8" w14:textId="77777777" w:rsidTr="00383EBC">
        <w:trPr>
          <w:cantSplit/>
          <w:trHeight w:val="240"/>
        </w:trPr>
        <w:tc>
          <w:tcPr>
            <w:tcW w:w="0" w:type="auto"/>
            <w:vMerge/>
          </w:tcPr>
          <w:p w14:paraId="72DFBA40"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0BF91B85"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золоуловитель </w:t>
            </w:r>
          </w:p>
        </w:tc>
        <w:tc>
          <w:tcPr>
            <w:tcW w:w="0" w:type="auto"/>
          </w:tcPr>
          <w:p w14:paraId="6EA170F1"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14:paraId="4276AD29"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14:paraId="5DDDCF0A"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14:paraId="215CA7F9"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AA4C02A"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1D6CFAC1"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8DC7C60"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14:paraId="0DA4EDC0" w14:textId="77777777" w:rsidTr="00383EBC">
        <w:trPr>
          <w:cantSplit/>
          <w:trHeight w:val="240"/>
        </w:trPr>
        <w:tc>
          <w:tcPr>
            <w:tcW w:w="0" w:type="auto"/>
            <w:vMerge/>
          </w:tcPr>
          <w:p w14:paraId="350AC7D7"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9A1487C"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0" w:type="auto"/>
          </w:tcPr>
          <w:p w14:paraId="3B66C4E4"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09C44CE"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14:paraId="360874D8"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14:paraId="7D774C6B"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64BBAFC9"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0F53A93C"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179015E7"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14:paraId="1CE6F006" w14:textId="77777777" w:rsidTr="00383EBC">
        <w:trPr>
          <w:cantSplit/>
          <w:trHeight w:val="240"/>
        </w:trPr>
        <w:tc>
          <w:tcPr>
            <w:tcW w:w="0" w:type="auto"/>
          </w:tcPr>
          <w:p w14:paraId="0B41A663"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098C9F3"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ИТОГО по мероприятиям</w:t>
            </w:r>
          </w:p>
        </w:tc>
        <w:tc>
          <w:tcPr>
            <w:tcW w:w="0" w:type="auto"/>
          </w:tcPr>
          <w:p w14:paraId="30887301"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14:paraId="7DB0AD6C"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c>
          <w:tcPr>
            <w:tcW w:w="0" w:type="auto"/>
          </w:tcPr>
          <w:p w14:paraId="7DFA140C"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2,16</w:t>
            </w:r>
          </w:p>
        </w:tc>
        <w:tc>
          <w:tcPr>
            <w:tcW w:w="0" w:type="auto"/>
          </w:tcPr>
          <w:p w14:paraId="7DE00E76"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14:paraId="1797B9AF"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14:paraId="32BB28F2"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2,5</w:t>
            </w:r>
          </w:p>
        </w:tc>
        <w:tc>
          <w:tcPr>
            <w:tcW w:w="0" w:type="auto"/>
          </w:tcPr>
          <w:p w14:paraId="511E927F" w14:textId="77777777"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bl>
    <w:p w14:paraId="6292E082" w14:textId="77777777" w:rsidR="00187902" w:rsidRPr="00187902" w:rsidRDefault="00187902" w:rsidP="00187902">
      <w:pPr>
        <w:rPr>
          <w:rFonts w:ascii="Times New Roman" w:eastAsia="Times New Roman" w:hAnsi="Times New Roman"/>
          <w:lang w:eastAsia="ru-RU"/>
        </w:rPr>
        <w:sectPr w:rsidR="00187902" w:rsidRPr="00187902" w:rsidSect="00187902">
          <w:footerReference w:type="default" r:id="rId7"/>
          <w:pgSz w:w="16838" w:h="11906" w:orient="landscape"/>
          <w:pgMar w:top="1134" w:right="850" w:bottom="1134" w:left="1701" w:header="708" w:footer="708" w:gutter="0"/>
          <w:cols w:space="708"/>
          <w:docGrid w:linePitch="360"/>
        </w:sectPr>
      </w:pPr>
    </w:p>
    <w:p w14:paraId="37BBBC42" w14:textId="77777777" w:rsidR="00187902" w:rsidRPr="00187902" w:rsidRDefault="00187902" w:rsidP="00187902">
      <w:pPr>
        <w:rPr>
          <w:rFonts w:ascii="Times New Roman" w:eastAsia="Times New Roman" w:hAnsi="Times New Roman"/>
          <w:lang w:eastAsia="ru-RU"/>
        </w:rPr>
      </w:pPr>
    </w:p>
    <w:p w14:paraId="3832126F" w14:textId="77777777"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Решение об определении единой теплоснабжающей организации (организаций)</w:t>
      </w:r>
    </w:p>
    <w:p w14:paraId="73F9F9B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Комарье обеспечивается  услугами </w:t>
      </w:r>
      <w:r w:rsidR="00BD528A">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  Других предложений по единой теплоснабжающей организации нет.</w:t>
      </w:r>
    </w:p>
    <w:p w14:paraId="57EE2066" w14:textId="77777777" w:rsidR="00187902" w:rsidRPr="00187902" w:rsidRDefault="00187902" w:rsidP="00187902">
      <w:pPr>
        <w:ind w:firstLine="426"/>
        <w:rPr>
          <w:rFonts w:ascii="Times New Roman" w:eastAsia="Times New Roman" w:hAnsi="Times New Roman"/>
          <w:lang w:eastAsia="ru-RU"/>
        </w:rPr>
      </w:pPr>
    </w:p>
    <w:p w14:paraId="655DBC00" w14:textId="77777777"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о распределении тепловой нагрузки между источниками тепловой энергии.</w:t>
      </w:r>
    </w:p>
    <w:p w14:paraId="580228C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 xml:space="preserve">Имеется 1 источник тепловой энергии – котельная </w:t>
      </w:r>
      <w:r w:rsidR="008E257C">
        <w:rPr>
          <w:rFonts w:ascii="Times New Roman" w:eastAsia="Times New Roman" w:hAnsi="Times New Roman"/>
          <w:szCs w:val="28"/>
          <w:lang w:eastAsia="ru-RU"/>
        </w:rPr>
        <w:t>Доволенского МУП «Теплосеть №1»</w:t>
      </w:r>
      <w:r w:rsidRPr="00187902">
        <w:rPr>
          <w:rFonts w:ascii="Times New Roman" w:eastAsia="Times New Roman" w:hAnsi="Times New Roman"/>
          <w:szCs w:val="28"/>
          <w:lang w:eastAsia="ru-RU"/>
        </w:rPr>
        <w:t xml:space="preserve">. </w:t>
      </w:r>
      <w:r w:rsidRPr="00187902">
        <w:rPr>
          <w:rFonts w:ascii="Times New Roman" w:eastAsia="Times New Roman" w:hAnsi="Times New Roman"/>
          <w:lang w:eastAsia="ru-RU"/>
        </w:rPr>
        <w:t>Согласно проведенному тепловому и гидравлическому режимов,  с учетом выполнения всех необходимых мероприятий, в том числе:</w:t>
      </w:r>
    </w:p>
    <w:p w14:paraId="65E295BB" w14:textId="77777777"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перекладки трубопроводов из новых труб;</w:t>
      </w:r>
    </w:p>
    <w:p w14:paraId="40971F6B" w14:textId="77777777"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проектированием изоляции на новых участках по нормативу от 1.11.2003 г.;</w:t>
      </w:r>
    </w:p>
    <w:p w14:paraId="009D28B6" w14:textId="77777777"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14:paraId="282F839E" w14:textId="77777777"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 ᴼС;</w:t>
      </w:r>
    </w:p>
    <w:p w14:paraId="41D91266" w14:textId="77777777"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14:paraId="3FA3BBC4" w14:textId="77777777" w:rsidR="00187902" w:rsidRPr="00187902" w:rsidRDefault="00187902" w:rsidP="00187902">
      <w:pPr>
        <w:numPr>
          <w:ilvl w:val="0"/>
          <w:numId w:val="17"/>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4 перспективных потребителя согласно представленному списку.</w:t>
      </w:r>
    </w:p>
    <w:p w14:paraId="07673529" w14:textId="77777777" w:rsidR="00187902" w:rsidRPr="00187902" w:rsidRDefault="00187902" w:rsidP="00187902">
      <w:pPr>
        <w:ind w:firstLine="680"/>
        <w:jc w:val="both"/>
        <w:rPr>
          <w:rFonts w:ascii="Times New Roman" w:eastAsia="Times New Roman" w:hAnsi="Times New Roman"/>
          <w:lang w:eastAsia="ru-RU"/>
        </w:rPr>
      </w:pPr>
    </w:p>
    <w:p w14:paraId="1D6F090A" w14:textId="77777777"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по бесхозяйным тепловым сетям</w:t>
      </w:r>
    </w:p>
    <w:p w14:paraId="47BA7F6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ходе выполнения работ, бесхозяйственных тепловых сетей не обнаружено.</w:t>
      </w:r>
    </w:p>
    <w:p w14:paraId="58B56F4C" w14:textId="77777777" w:rsidR="00187902" w:rsidRPr="00187902" w:rsidRDefault="00187902" w:rsidP="00187902">
      <w:pPr>
        <w:ind w:left="720"/>
        <w:jc w:val="both"/>
        <w:rPr>
          <w:rFonts w:ascii="Times New Roman" w:eastAsia="Times New Roman" w:hAnsi="Times New Roman"/>
          <w:lang w:eastAsia="ru-RU"/>
        </w:rPr>
      </w:pPr>
    </w:p>
    <w:p w14:paraId="437BA641" w14:textId="77777777" w:rsidR="00187902" w:rsidRPr="00187902" w:rsidRDefault="00187902" w:rsidP="00187902">
      <w:pPr>
        <w:jc w:val="both"/>
        <w:rPr>
          <w:rFonts w:ascii="Times New Roman" w:eastAsia="Times New Roman" w:hAnsi="Times New Roman"/>
          <w:sz w:val="28"/>
          <w:szCs w:val="28"/>
          <w:lang w:eastAsia="ru-RU"/>
        </w:rPr>
      </w:pPr>
    </w:p>
    <w:p w14:paraId="79A5D7D0" w14:textId="77777777" w:rsidR="00187902" w:rsidRPr="00187902" w:rsidRDefault="00187902" w:rsidP="00187902">
      <w:pPr>
        <w:jc w:val="center"/>
        <w:rPr>
          <w:rFonts w:ascii="Times New Roman" w:eastAsia="Times New Roman" w:hAnsi="Times New Roman"/>
          <w:b/>
          <w:lang w:eastAsia="ru-RU"/>
        </w:rPr>
      </w:pPr>
    </w:p>
    <w:p w14:paraId="6A553C59" w14:textId="77777777" w:rsidR="00187902" w:rsidRPr="00187902" w:rsidRDefault="00187902" w:rsidP="00187902">
      <w:pPr>
        <w:jc w:val="center"/>
        <w:rPr>
          <w:rFonts w:ascii="Times New Roman" w:eastAsia="Times New Roman" w:hAnsi="Times New Roman"/>
          <w:b/>
          <w:lang w:eastAsia="ru-RU"/>
        </w:rPr>
      </w:pPr>
    </w:p>
    <w:p w14:paraId="62F910D9" w14:textId="77777777" w:rsidR="00187902" w:rsidRPr="00187902" w:rsidRDefault="00187902" w:rsidP="00187902">
      <w:pPr>
        <w:jc w:val="center"/>
        <w:rPr>
          <w:rFonts w:ascii="Times New Roman" w:eastAsia="Times New Roman" w:hAnsi="Times New Roman"/>
          <w:b/>
          <w:lang w:eastAsia="ru-RU"/>
        </w:rPr>
      </w:pPr>
    </w:p>
    <w:p w14:paraId="080851F7" w14:textId="77777777" w:rsidR="00187902" w:rsidRPr="00187902" w:rsidRDefault="00187902" w:rsidP="00187902">
      <w:pPr>
        <w:jc w:val="center"/>
        <w:rPr>
          <w:rFonts w:ascii="Times New Roman" w:eastAsia="Times New Roman" w:hAnsi="Times New Roman"/>
          <w:b/>
          <w:lang w:eastAsia="ru-RU"/>
        </w:rPr>
      </w:pPr>
    </w:p>
    <w:p w14:paraId="423D313E" w14:textId="77777777" w:rsidR="00187902" w:rsidRPr="00187902" w:rsidRDefault="00187902" w:rsidP="00187902">
      <w:pPr>
        <w:jc w:val="center"/>
        <w:rPr>
          <w:rFonts w:ascii="Times New Roman" w:eastAsia="Times New Roman" w:hAnsi="Times New Roman"/>
          <w:b/>
          <w:lang w:eastAsia="ru-RU"/>
        </w:rPr>
      </w:pPr>
    </w:p>
    <w:p w14:paraId="4097006C" w14:textId="77777777" w:rsidR="00187902" w:rsidRPr="00187902" w:rsidRDefault="00187902" w:rsidP="00187902">
      <w:pPr>
        <w:jc w:val="center"/>
        <w:rPr>
          <w:rFonts w:ascii="Times New Roman" w:eastAsia="Times New Roman" w:hAnsi="Times New Roman"/>
          <w:b/>
          <w:lang w:eastAsia="ru-RU"/>
        </w:rPr>
      </w:pPr>
    </w:p>
    <w:p w14:paraId="7BF81476" w14:textId="77777777" w:rsidR="00187902" w:rsidRPr="00187902" w:rsidRDefault="00187902" w:rsidP="00187902">
      <w:pPr>
        <w:jc w:val="center"/>
        <w:rPr>
          <w:rFonts w:ascii="Times New Roman" w:eastAsia="Times New Roman" w:hAnsi="Times New Roman"/>
          <w:b/>
          <w:lang w:eastAsia="ru-RU"/>
        </w:rPr>
      </w:pPr>
    </w:p>
    <w:p w14:paraId="7735DBEA" w14:textId="77777777" w:rsidR="00187902" w:rsidRPr="00187902" w:rsidRDefault="00187902" w:rsidP="00187902">
      <w:pPr>
        <w:jc w:val="center"/>
        <w:rPr>
          <w:rFonts w:ascii="Times New Roman" w:eastAsia="Times New Roman" w:hAnsi="Times New Roman"/>
          <w:b/>
          <w:lang w:eastAsia="ru-RU"/>
        </w:rPr>
      </w:pPr>
    </w:p>
    <w:p w14:paraId="68429352" w14:textId="77777777" w:rsidR="00187902" w:rsidRPr="00187902" w:rsidRDefault="00187902" w:rsidP="00187902">
      <w:pPr>
        <w:jc w:val="center"/>
        <w:rPr>
          <w:rFonts w:ascii="Times New Roman" w:eastAsia="Times New Roman" w:hAnsi="Times New Roman"/>
          <w:b/>
          <w:lang w:eastAsia="ru-RU"/>
        </w:rPr>
      </w:pPr>
    </w:p>
    <w:p w14:paraId="5D1A9F9B" w14:textId="77777777" w:rsidR="00187902" w:rsidRPr="00187902" w:rsidRDefault="00187902" w:rsidP="00187902">
      <w:pPr>
        <w:jc w:val="center"/>
        <w:rPr>
          <w:rFonts w:ascii="Times New Roman" w:eastAsia="Times New Roman" w:hAnsi="Times New Roman"/>
          <w:b/>
          <w:lang w:eastAsia="ru-RU"/>
        </w:rPr>
      </w:pPr>
    </w:p>
    <w:p w14:paraId="6169EFF2" w14:textId="77777777" w:rsidR="00187902" w:rsidRPr="00187902" w:rsidRDefault="00187902" w:rsidP="00187902">
      <w:pPr>
        <w:jc w:val="center"/>
        <w:rPr>
          <w:rFonts w:ascii="Times New Roman" w:eastAsia="Times New Roman" w:hAnsi="Times New Roman"/>
          <w:b/>
          <w:lang w:eastAsia="ru-RU"/>
        </w:rPr>
      </w:pPr>
    </w:p>
    <w:p w14:paraId="382713AC" w14:textId="77777777" w:rsidR="00187902" w:rsidRPr="00187902" w:rsidRDefault="00187902" w:rsidP="00187902">
      <w:pPr>
        <w:jc w:val="center"/>
        <w:rPr>
          <w:rFonts w:ascii="Times New Roman" w:eastAsia="Times New Roman" w:hAnsi="Times New Roman"/>
          <w:b/>
          <w:lang w:eastAsia="ru-RU"/>
        </w:rPr>
      </w:pPr>
    </w:p>
    <w:p w14:paraId="4E2A7185" w14:textId="77777777" w:rsidR="00187902" w:rsidRPr="00187902" w:rsidRDefault="00187902" w:rsidP="00187902">
      <w:pPr>
        <w:jc w:val="center"/>
        <w:rPr>
          <w:rFonts w:ascii="Times New Roman" w:eastAsia="Times New Roman" w:hAnsi="Times New Roman"/>
          <w:b/>
          <w:lang w:eastAsia="ru-RU"/>
        </w:rPr>
      </w:pPr>
    </w:p>
    <w:p w14:paraId="4D51D275" w14:textId="77777777" w:rsidR="00187902" w:rsidRPr="00187902" w:rsidRDefault="00187902" w:rsidP="00187902">
      <w:pPr>
        <w:jc w:val="center"/>
        <w:rPr>
          <w:rFonts w:ascii="Times New Roman" w:eastAsia="Times New Roman" w:hAnsi="Times New Roman"/>
          <w:b/>
          <w:lang w:eastAsia="ru-RU"/>
        </w:rPr>
      </w:pPr>
    </w:p>
    <w:p w14:paraId="5703B5DC" w14:textId="77777777" w:rsidR="00187902" w:rsidRPr="00187902" w:rsidRDefault="00187902" w:rsidP="00187902">
      <w:pPr>
        <w:jc w:val="center"/>
        <w:rPr>
          <w:rFonts w:ascii="Times New Roman" w:eastAsia="Times New Roman" w:hAnsi="Times New Roman"/>
          <w:b/>
          <w:lang w:eastAsia="ru-RU"/>
        </w:rPr>
      </w:pPr>
    </w:p>
    <w:p w14:paraId="44648D37" w14:textId="77777777" w:rsidR="00187902" w:rsidRPr="00187902" w:rsidRDefault="00187902" w:rsidP="00187902">
      <w:pPr>
        <w:jc w:val="center"/>
        <w:rPr>
          <w:rFonts w:ascii="Times New Roman" w:eastAsia="Times New Roman" w:hAnsi="Times New Roman"/>
          <w:b/>
          <w:lang w:eastAsia="ru-RU"/>
        </w:rPr>
      </w:pPr>
    </w:p>
    <w:p w14:paraId="608A5E15" w14:textId="77777777" w:rsidR="00187902" w:rsidRPr="00187902" w:rsidRDefault="00187902" w:rsidP="00187902">
      <w:pPr>
        <w:jc w:val="center"/>
        <w:rPr>
          <w:rFonts w:ascii="Times New Roman" w:eastAsia="Times New Roman" w:hAnsi="Times New Roman"/>
          <w:b/>
          <w:lang w:eastAsia="ru-RU"/>
        </w:rPr>
      </w:pPr>
    </w:p>
    <w:p w14:paraId="37482312" w14:textId="77777777" w:rsidR="00187902" w:rsidRPr="00187902" w:rsidRDefault="00187902" w:rsidP="00187902">
      <w:pPr>
        <w:jc w:val="center"/>
        <w:rPr>
          <w:rFonts w:ascii="Times New Roman" w:eastAsia="Times New Roman" w:hAnsi="Times New Roman"/>
          <w:b/>
          <w:lang w:eastAsia="ru-RU"/>
        </w:rPr>
      </w:pPr>
    </w:p>
    <w:p w14:paraId="65764267" w14:textId="77777777" w:rsidR="00187902" w:rsidRPr="00187902" w:rsidRDefault="00187902" w:rsidP="00187902">
      <w:pPr>
        <w:jc w:val="center"/>
        <w:rPr>
          <w:rFonts w:ascii="Times New Roman" w:eastAsia="Times New Roman" w:hAnsi="Times New Roman"/>
          <w:b/>
          <w:lang w:eastAsia="ru-RU"/>
        </w:rPr>
      </w:pPr>
    </w:p>
    <w:p w14:paraId="04DE5398" w14:textId="77777777" w:rsidR="00187902" w:rsidRPr="00187902" w:rsidRDefault="00187902" w:rsidP="00187902">
      <w:pPr>
        <w:jc w:val="center"/>
        <w:rPr>
          <w:rFonts w:ascii="Times New Roman" w:eastAsia="Times New Roman" w:hAnsi="Times New Roman"/>
          <w:b/>
          <w:lang w:eastAsia="ru-RU"/>
        </w:rPr>
      </w:pPr>
    </w:p>
    <w:p w14:paraId="6039B074" w14:textId="77777777" w:rsidR="00187902" w:rsidRPr="00187902" w:rsidRDefault="00187902" w:rsidP="00187902">
      <w:pPr>
        <w:jc w:val="center"/>
        <w:rPr>
          <w:rFonts w:ascii="Times New Roman" w:eastAsia="Times New Roman" w:hAnsi="Times New Roman"/>
          <w:b/>
          <w:lang w:eastAsia="ru-RU"/>
        </w:rPr>
      </w:pPr>
    </w:p>
    <w:p w14:paraId="203341DC" w14:textId="77777777" w:rsidR="00187902" w:rsidRPr="00187902" w:rsidRDefault="00187902" w:rsidP="00187902">
      <w:pPr>
        <w:jc w:val="center"/>
        <w:rPr>
          <w:rFonts w:ascii="Times New Roman" w:eastAsia="Times New Roman" w:hAnsi="Times New Roman"/>
          <w:b/>
          <w:lang w:eastAsia="ru-RU"/>
        </w:rPr>
      </w:pPr>
    </w:p>
    <w:p w14:paraId="69726817" w14:textId="77777777" w:rsidR="00187902" w:rsidRPr="00187902" w:rsidRDefault="00187902" w:rsidP="00187902">
      <w:pPr>
        <w:jc w:val="center"/>
        <w:rPr>
          <w:rFonts w:ascii="Times New Roman" w:eastAsia="Times New Roman" w:hAnsi="Times New Roman"/>
          <w:b/>
          <w:lang w:eastAsia="ru-RU"/>
        </w:rPr>
      </w:pPr>
    </w:p>
    <w:p w14:paraId="65102C05" w14:textId="77777777" w:rsidR="00187902" w:rsidRPr="00187902" w:rsidRDefault="00187902" w:rsidP="00187902">
      <w:pPr>
        <w:jc w:val="center"/>
        <w:rPr>
          <w:rFonts w:ascii="Times New Roman" w:eastAsia="Times New Roman" w:hAnsi="Times New Roman"/>
          <w:b/>
          <w:lang w:eastAsia="ru-RU"/>
        </w:rPr>
      </w:pPr>
    </w:p>
    <w:p w14:paraId="3875AAB6" w14:textId="77777777" w:rsidR="00187902" w:rsidRPr="00187902" w:rsidRDefault="00187902" w:rsidP="00187902">
      <w:pPr>
        <w:jc w:val="center"/>
        <w:rPr>
          <w:rFonts w:ascii="Times New Roman" w:eastAsia="Times New Roman" w:hAnsi="Times New Roman"/>
          <w:b/>
          <w:lang w:eastAsia="ru-RU"/>
        </w:rPr>
      </w:pPr>
    </w:p>
    <w:p w14:paraId="1522DB5E" w14:textId="77777777" w:rsidR="00187902" w:rsidRPr="00187902" w:rsidRDefault="00187902" w:rsidP="00187902">
      <w:pPr>
        <w:jc w:val="center"/>
        <w:rPr>
          <w:rFonts w:ascii="Times New Roman" w:eastAsia="Times New Roman" w:hAnsi="Times New Roman"/>
          <w:b/>
          <w:lang w:eastAsia="ru-RU"/>
        </w:rPr>
      </w:pPr>
    </w:p>
    <w:p w14:paraId="7546510E" w14:textId="77777777" w:rsidR="00CE1404" w:rsidRPr="00187902" w:rsidRDefault="00CE1404" w:rsidP="00CE1404">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2. Обосновывающие материалы</w:t>
      </w:r>
    </w:p>
    <w:p w14:paraId="25A070DC" w14:textId="77777777" w:rsidR="00CE1404" w:rsidRPr="00187902" w:rsidRDefault="00CE1404" w:rsidP="00CE1404">
      <w:pPr>
        <w:jc w:val="center"/>
        <w:rPr>
          <w:rFonts w:ascii="Times New Roman" w:eastAsia="Times New Roman" w:hAnsi="Times New Roman"/>
          <w:b/>
          <w:sz w:val="28"/>
          <w:szCs w:val="28"/>
          <w:lang w:eastAsia="ru-RU"/>
        </w:rPr>
      </w:pPr>
    </w:p>
    <w:p w14:paraId="17167B9F" w14:textId="77777777" w:rsidR="00CE1404" w:rsidRPr="00187902" w:rsidRDefault="00CE1404" w:rsidP="00CE1404">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СОДЕРЖАНИЕ</w:t>
      </w:r>
    </w:p>
    <w:p w14:paraId="5491321E" w14:textId="77777777" w:rsidR="00CE1404" w:rsidRPr="00187902" w:rsidRDefault="00CE1404" w:rsidP="00CE1404">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CE1404" w:rsidRPr="00187902" w14:paraId="4A44B7A4" w14:textId="77777777" w:rsidTr="00136095">
        <w:tc>
          <w:tcPr>
            <w:tcW w:w="828" w:type="dxa"/>
            <w:vAlign w:val="center"/>
          </w:tcPr>
          <w:p w14:paraId="613C7AF1" w14:textId="77777777" w:rsidR="00CE1404" w:rsidRPr="00187902" w:rsidRDefault="00CE1404" w:rsidP="00136095">
            <w:pPr>
              <w:jc w:val="center"/>
              <w:rPr>
                <w:rFonts w:ascii="Times New Roman" w:eastAsia="Times New Roman" w:hAnsi="Times New Roman"/>
                <w:lang w:eastAsia="ru-RU"/>
              </w:rPr>
            </w:pPr>
            <w:r w:rsidRPr="00187902">
              <w:rPr>
                <w:rFonts w:ascii="Times New Roman" w:eastAsia="Times New Roman" w:hAnsi="Times New Roman"/>
                <w:lang w:eastAsia="ru-RU"/>
              </w:rPr>
              <w:t>№ п/п</w:t>
            </w:r>
          </w:p>
        </w:tc>
        <w:tc>
          <w:tcPr>
            <w:tcW w:w="8870" w:type="dxa"/>
          </w:tcPr>
          <w:p w14:paraId="68456BC8" w14:textId="77777777" w:rsidR="00CE1404" w:rsidRPr="00187902" w:rsidRDefault="00CE1404" w:rsidP="00136095">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CE1404" w:rsidRPr="00187902" w14:paraId="424E9BB5" w14:textId="77777777" w:rsidTr="00136095">
        <w:tc>
          <w:tcPr>
            <w:tcW w:w="828" w:type="dxa"/>
            <w:vAlign w:val="center"/>
          </w:tcPr>
          <w:p w14:paraId="4945DC34" w14:textId="77777777" w:rsidR="00CE1404" w:rsidRPr="00187902" w:rsidRDefault="00CE1404" w:rsidP="00136095">
            <w:pPr>
              <w:numPr>
                <w:ilvl w:val="0"/>
                <w:numId w:val="13"/>
              </w:numPr>
              <w:jc w:val="center"/>
              <w:rPr>
                <w:rFonts w:ascii="Times New Roman" w:eastAsia="Times New Roman" w:hAnsi="Times New Roman"/>
                <w:lang w:val="en-US" w:eastAsia="ru-RU"/>
              </w:rPr>
            </w:pPr>
          </w:p>
        </w:tc>
        <w:tc>
          <w:tcPr>
            <w:tcW w:w="8870" w:type="dxa"/>
          </w:tcPr>
          <w:p w14:paraId="181D97A0"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CE1404" w:rsidRPr="00187902" w14:paraId="14601A51" w14:textId="77777777" w:rsidTr="00136095">
        <w:tc>
          <w:tcPr>
            <w:tcW w:w="828" w:type="dxa"/>
            <w:vAlign w:val="center"/>
          </w:tcPr>
          <w:p w14:paraId="5CB84CA3"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2560F9E9"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CE1404" w:rsidRPr="00187902" w14:paraId="3E28E6AC" w14:textId="77777777" w:rsidTr="00136095">
        <w:tc>
          <w:tcPr>
            <w:tcW w:w="828" w:type="dxa"/>
            <w:vAlign w:val="center"/>
          </w:tcPr>
          <w:p w14:paraId="45DE5185"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7CEA28B7"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CE1404" w:rsidRPr="00187902" w14:paraId="03A1251B" w14:textId="77777777" w:rsidTr="00136095">
        <w:tc>
          <w:tcPr>
            <w:tcW w:w="828" w:type="dxa"/>
            <w:vAlign w:val="center"/>
          </w:tcPr>
          <w:p w14:paraId="4226276E"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4CC383B9"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CE1404" w:rsidRPr="00187902" w14:paraId="2F63C074" w14:textId="77777777" w:rsidTr="00136095">
        <w:tc>
          <w:tcPr>
            <w:tcW w:w="828" w:type="dxa"/>
            <w:vAlign w:val="center"/>
          </w:tcPr>
          <w:p w14:paraId="58192891"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58361F83"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CE1404" w:rsidRPr="00187902" w14:paraId="259C593A" w14:textId="77777777" w:rsidTr="00136095">
        <w:tc>
          <w:tcPr>
            <w:tcW w:w="828" w:type="dxa"/>
            <w:vAlign w:val="center"/>
          </w:tcPr>
          <w:p w14:paraId="20DAF025"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0A3B724B"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CE1404" w:rsidRPr="00187902" w14:paraId="69A0453B" w14:textId="77777777" w:rsidTr="00136095">
        <w:tc>
          <w:tcPr>
            <w:tcW w:w="828" w:type="dxa"/>
            <w:vAlign w:val="center"/>
          </w:tcPr>
          <w:p w14:paraId="7A17BF76"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7C191750"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CE1404" w:rsidRPr="00187902" w14:paraId="43DEEB51" w14:textId="77777777" w:rsidTr="00136095">
        <w:tc>
          <w:tcPr>
            <w:tcW w:w="828" w:type="dxa"/>
            <w:vAlign w:val="center"/>
          </w:tcPr>
          <w:p w14:paraId="448CDB4C"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6AC5DDE8" w14:textId="77777777" w:rsidR="00CE1404" w:rsidRPr="00187902" w:rsidRDefault="00CE1404" w:rsidP="00136095">
            <w:pPr>
              <w:rPr>
                <w:rFonts w:ascii="Times New Roman" w:eastAsia="Times New Roman" w:hAnsi="Times New Roman"/>
                <w:lang w:val="en-US" w:eastAsia="ru-RU"/>
              </w:rPr>
            </w:pPr>
            <w:r w:rsidRPr="00187902">
              <w:rPr>
                <w:rFonts w:ascii="Times New Roman" w:eastAsia="Times New Roman" w:hAnsi="Times New Roman"/>
                <w:color w:val="000000"/>
                <w:lang w:eastAsia="ru-RU"/>
              </w:rPr>
              <w:t>Оценка надежности теплоснабжения</w:t>
            </w:r>
          </w:p>
        </w:tc>
      </w:tr>
      <w:tr w:rsidR="00CE1404" w:rsidRPr="00187902" w14:paraId="679CEC73" w14:textId="77777777" w:rsidTr="00136095">
        <w:tc>
          <w:tcPr>
            <w:tcW w:w="828" w:type="dxa"/>
            <w:vAlign w:val="center"/>
          </w:tcPr>
          <w:p w14:paraId="59F65AC4"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5B04F0F6"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CE1404" w:rsidRPr="00187902" w14:paraId="646C15D4" w14:textId="77777777" w:rsidTr="00136095">
        <w:tc>
          <w:tcPr>
            <w:tcW w:w="828" w:type="dxa"/>
            <w:vAlign w:val="center"/>
          </w:tcPr>
          <w:p w14:paraId="0A27E4E0"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37842AD6"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CE1404" w:rsidRPr="00187902" w14:paraId="62F1C85E" w14:textId="77777777" w:rsidTr="00136095">
        <w:tc>
          <w:tcPr>
            <w:tcW w:w="828" w:type="dxa"/>
            <w:vAlign w:val="center"/>
          </w:tcPr>
          <w:p w14:paraId="218E47CD"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6A653885" w14:textId="77777777" w:rsidR="00CE1404" w:rsidRPr="001802A1" w:rsidRDefault="00CE1404" w:rsidP="00136095">
            <w:pPr>
              <w:jc w:val="both"/>
              <w:rPr>
                <w:rFonts w:ascii="Times New Roman" w:eastAsia="Times New Roman" w:hAnsi="Times New Roman"/>
                <w:lang w:eastAsia="ru-RU"/>
              </w:rPr>
            </w:pPr>
            <w:r w:rsidRPr="001802A1">
              <w:rPr>
                <w:rFonts w:ascii="Times New Roman" w:eastAsia="Times New Roman" w:hAnsi="Times New Roman"/>
                <w:lang w:eastAsia="ru-RU"/>
              </w:rPr>
              <w:t>Сценарий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4836373C" w14:textId="77777777" w:rsidR="00CE1404" w:rsidRPr="00187902" w:rsidRDefault="00CE1404" w:rsidP="00136095">
            <w:pPr>
              <w:rPr>
                <w:rFonts w:ascii="Times New Roman" w:eastAsia="Times New Roman" w:hAnsi="Times New Roman"/>
                <w:color w:val="000000"/>
                <w:lang w:eastAsia="ru-RU"/>
              </w:rPr>
            </w:pPr>
          </w:p>
        </w:tc>
      </w:tr>
      <w:tr w:rsidR="00CE1404" w:rsidRPr="00187902" w14:paraId="2DF7C502" w14:textId="77777777" w:rsidTr="00136095">
        <w:tc>
          <w:tcPr>
            <w:tcW w:w="828" w:type="dxa"/>
            <w:vAlign w:val="center"/>
          </w:tcPr>
          <w:p w14:paraId="70A0BA9A" w14:textId="77777777" w:rsidR="00CE1404" w:rsidRPr="00187902" w:rsidRDefault="00CE1404" w:rsidP="00136095">
            <w:pPr>
              <w:ind w:left="360"/>
              <w:rPr>
                <w:rFonts w:ascii="Times New Roman" w:eastAsia="Times New Roman" w:hAnsi="Times New Roman"/>
                <w:lang w:eastAsia="ru-RU"/>
              </w:rPr>
            </w:pPr>
          </w:p>
        </w:tc>
        <w:tc>
          <w:tcPr>
            <w:tcW w:w="8870" w:type="dxa"/>
          </w:tcPr>
          <w:p w14:paraId="61239AD5" w14:textId="77777777" w:rsidR="00CE1404" w:rsidRPr="00187902" w:rsidRDefault="00CE1404" w:rsidP="00136095">
            <w:pPr>
              <w:jc w:val="center"/>
              <w:rPr>
                <w:rFonts w:ascii="Times New Roman" w:eastAsia="Times New Roman" w:hAnsi="Times New Roman"/>
                <w:lang w:eastAsia="ru-RU"/>
              </w:rPr>
            </w:pPr>
            <w:r w:rsidRPr="00187902">
              <w:rPr>
                <w:rFonts w:ascii="Times New Roman" w:eastAsia="Times New Roman" w:hAnsi="Times New Roman"/>
                <w:color w:val="000000"/>
                <w:lang w:eastAsia="ru-RU"/>
              </w:rPr>
              <w:t>Приложения:</w:t>
            </w:r>
          </w:p>
        </w:tc>
      </w:tr>
      <w:tr w:rsidR="00CE1404" w:rsidRPr="00187902" w14:paraId="45293501" w14:textId="77777777" w:rsidTr="00136095">
        <w:tc>
          <w:tcPr>
            <w:tcW w:w="828" w:type="dxa"/>
            <w:vAlign w:val="center"/>
          </w:tcPr>
          <w:p w14:paraId="154D9939"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5CFBDBB9"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№1. Расчетные тепловые нагрузки потребителей</w:t>
            </w:r>
          </w:p>
        </w:tc>
      </w:tr>
      <w:tr w:rsidR="00CE1404" w:rsidRPr="00187902" w14:paraId="34E38923" w14:textId="77777777" w:rsidTr="00136095">
        <w:tc>
          <w:tcPr>
            <w:tcW w:w="828" w:type="dxa"/>
            <w:vAlign w:val="center"/>
          </w:tcPr>
          <w:p w14:paraId="58E33750"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1FCDCAA3"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котельной</w:t>
            </w:r>
          </w:p>
        </w:tc>
      </w:tr>
      <w:tr w:rsidR="00CE1404" w:rsidRPr="00187902" w14:paraId="3C3F027F" w14:textId="77777777" w:rsidTr="00136095">
        <w:tc>
          <w:tcPr>
            <w:tcW w:w="828" w:type="dxa"/>
            <w:vAlign w:val="center"/>
          </w:tcPr>
          <w:p w14:paraId="1810C6DA"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56A96971"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№3. Расчетные данные по потребителям тепловой сети</w:t>
            </w:r>
          </w:p>
        </w:tc>
      </w:tr>
      <w:tr w:rsidR="00CE1404" w:rsidRPr="00187902" w14:paraId="7B2828D0" w14:textId="77777777" w:rsidTr="00136095">
        <w:tc>
          <w:tcPr>
            <w:tcW w:w="828" w:type="dxa"/>
            <w:vAlign w:val="center"/>
          </w:tcPr>
          <w:p w14:paraId="584F91EF"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7F9E68D1"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№4 Расчетные данные по участкам тепловой сети</w:t>
            </w:r>
          </w:p>
        </w:tc>
      </w:tr>
      <w:tr w:rsidR="00CE1404" w:rsidRPr="00187902" w14:paraId="1C4937C0" w14:textId="77777777" w:rsidTr="00136095">
        <w:tc>
          <w:tcPr>
            <w:tcW w:w="828" w:type="dxa"/>
            <w:vAlign w:val="center"/>
          </w:tcPr>
          <w:p w14:paraId="4EB29C63"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3526604D"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№5. Расчетные данные по ТК</w:t>
            </w:r>
          </w:p>
        </w:tc>
      </w:tr>
      <w:tr w:rsidR="00CE1404" w:rsidRPr="00187902" w14:paraId="32079E05" w14:textId="77777777" w:rsidTr="00136095">
        <w:tc>
          <w:tcPr>
            <w:tcW w:w="828" w:type="dxa"/>
            <w:vAlign w:val="center"/>
          </w:tcPr>
          <w:p w14:paraId="3FEC890E"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7052C2C9"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Таблица №6. Наладочный расчет</w:t>
            </w:r>
          </w:p>
        </w:tc>
      </w:tr>
      <w:tr w:rsidR="00CE1404" w:rsidRPr="00187902" w14:paraId="775D3894" w14:textId="77777777" w:rsidTr="00136095">
        <w:tc>
          <w:tcPr>
            <w:tcW w:w="828" w:type="dxa"/>
            <w:vAlign w:val="center"/>
          </w:tcPr>
          <w:p w14:paraId="6945E92D" w14:textId="77777777" w:rsidR="00CE1404" w:rsidRPr="00187902" w:rsidRDefault="00CE1404" w:rsidP="00136095">
            <w:pPr>
              <w:rPr>
                <w:rFonts w:ascii="Times New Roman" w:eastAsia="Times New Roman" w:hAnsi="Times New Roman"/>
                <w:lang w:eastAsia="ru-RU"/>
              </w:rPr>
            </w:pPr>
          </w:p>
        </w:tc>
        <w:tc>
          <w:tcPr>
            <w:tcW w:w="8870" w:type="dxa"/>
          </w:tcPr>
          <w:p w14:paraId="3A0F4880" w14:textId="77777777" w:rsidR="00CE1404" w:rsidRPr="00187902" w:rsidRDefault="00CE1404" w:rsidP="00136095">
            <w:pPr>
              <w:jc w:val="center"/>
              <w:rPr>
                <w:rFonts w:ascii="Times New Roman" w:eastAsia="Times New Roman" w:hAnsi="Times New Roman"/>
                <w:lang w:eastAsia="ru-RU"/>
              </w:rPr>
            </w:pPr>
            <w:r w:rsidRPr="00187902">
              <w:rPr>
                <w:rFonts w:ascii="Times New Roman" w:eastAsia="Times New Roman" w:hAnsi="Times New Roman"/>
                <w:lang w:eastAsia="ru-RU"/>
              </w:rPr>
              <w:t>Пьезометрические графики:</w:t>
            </w:r>
          </w:p>
        </w:tc>
      </w:tr>
      <w:tr w:rsidR="00CE1404" w:rsidRPr="00187902" w14:paraId="4F429B9A" w14:textId="77777777" w:rsidTr="00136095">
        <w:tc>
          <w:tcPr>
            <w:tcW w:w="828" w:type="dxa"/>
            <w:vAlign w:val="center"/>
          </w:tcPr>
          <w:p w14:paraId="4E507D0D"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00DA3C29"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CE1404" w:rsidRPr="00187902" w14:paraId="6108CDF2" w14:textId="77777777" w:rsidTr="00136095">
        <w:tc>
          <w:tcPr>
            <w:tcW w:w="828" w:type="dxa"/>
            <w:vAlign w:val="center"/>
          </w:tcPr>
          <w:p w14:paraId="49585151"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5C3464B8"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мастерской</w:t>
            </w:r>
          </w:p>
        </w:tc>
      </w:tr>
      <w:tr w:rsidR="00CE1404" w:rsidRPr="00187902" w14:paraId="5DE22AE8" w14:textId="77777777" w:rsidTr="00136095">
        <w:tc>
          <w:tcPr>
            <w:tcW w:w="828" w:type="dxa"/>
            <w:vAlign w:val="center"/>
          </w:tcPr>
          <w:p w14:paraId="29D1945B" w14:textId="77777777" w:rsidR="00CE1404" w:rsidRPr="00187902" w:rsidRDefault="00CE1404" w:rsidP="00136095">
            <w:pPr>
              <w:numPr>
                <w:ilvl w:val="0"/>
                <w:numId w:val="13"/>
              </w:numPr>
              <w:jc w:val="center"/>
              <w:rPr>
                <w:rFonts w:ascii="Times New Roman" w:eastAsia="Times New Roman" w:hAnsi="Times New Roman"/>
                <w:lang w:eastAsia="ru-RU"/>
              </w:rPr>
            </w:pPr>
          </w:p>
        </w:tc>
        <w:tc>
          <w:tcPr>
            <w:tcW w:w="8870" w:type="dxa"/>
          </w:tcPr>
          <w:p w14:paraId="68353FEC" w14:textId="77777777" w:rsidR="00CE1404" w:rsidRPr="00187902" w:rsidRDefault="00CE1404" w:rsidP="00136095">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bl>
    <w:p w14:paraId="4894EEE2" w14:textId="77777777" w:rsidR="00CE1404" w:rsidRPr="00187902" w:rsidRDefault="00CE1404" w:rsidP="00CE1404">
      <w:pPr>
        <w:rPr>
          <w:rFonts w:ascii="Times New Roman" w:eastAsia="Times New Roman" w:hAnsi="Times New Roman"/>
          <w:lang w:eastAsia="ru-RU"/>
        </w:rPr>
      </w:pPr>
      <w:r w:rsidRPr="00187902">
        <w:rPr>
          <w:rFonts w:ascii="Times New Roman" w:eastAsia="Times New Roman" w:hAnsi="Times New Roman"/>
          <w:lang w:eastAsia="ru-RU"/>
        </w:rPr>
        <w:br w:type="page"/>
      </w:r>
    </w:p>
    <w:p w14:paraId="149D1D76" w14:textId="77777777" w:rsidR="00187902" w:rsidRPr="00187902" w:rsidRDefault="00187902" w:rsidP="00187902">
      <w:pPr>
        <w:numPr>
          <w:ilvl w:val="0"/>
          <w:numId w:val="19"/>
        </w:numPr>
        <w:tabs>
          <w:tab w:val="num" w:pos="0"/>
        </w:tabs>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14:paraId="6A7FE4AC" w14:textId="77777777" w:rsidR="00187902" w:rsidRPr="00187902" w:rsidRDefault="00187902" w:rsidP="00187902">
      <w:pPr>
        <w:tabs>
          <w:tab w:val="num" w:pos="0"/>
        </w:tabs>
        <w:autoSpaceDE w:val="0"/>
        <w:autoSpaceDN w:val="0"/>
        <w:adjustRightInd w:val="0"/>
        <w:ind w:firstLine="709"/>
        <w:rPr>
          <w:rFonts w:ascii="Times New Roman" w:eastAsia="Times New Roman" w:hAnsi="Times New Roman"/>
          <w:b/>
          <w:lang w:eastAsia="ru-RU"/>
        </w:rPr>
      </w:pPr>
    </w:p>
    <w:p w14:paraId="47748C27" w14:textId="77777777" w:rsidR="00187902" w:rsidRPr="00187902" w:rsidRDefault="00187902" w:rsidP="00187902">
      <w:pPr>
        <w:keepNext/>
        <w:numPr>
          <w:ilvl w:val="1"/>
          <w:numId w:val="19"/>
        </w:numPr>
        <w:tabs>
          <w:tab w:val="num" w:pos="0"/>
        </w:tabs>
        <w:ind w:firstLine="709"/>
        <w:outlineLvl w:val="0"/>
        <w:rPr>
          <w:rFonts w:ascii="Times New Roman" w:eastAsia="Times New Roman" w:hAnsi="Times New Roman"/>
          <w:b/>
          <w:bCs/>
          <w:kern w:val="32"/>
          <w:lang w:val="x-none" w:eastAsia="ru-RU"/>
        </w:rPr>
      </w:pPr>
      <w:bookmarkStart w:id="0" w:name="_Toc359863203"/>
      <w:r w:rsidRPr="00187902">
        <w:rPr>
          <w:rFonts w:ascii="Times New Roman" w:eastAsia="Times New Roman" w:hAnsi="Times New Roman"/>
          <w:b/>
          <w:bCs/>
          <w:kern w:val="32"/>
          <w:lang w:val="x-none" w:eastAsia="ru-RU"/>
        </w:rPr>
        <w:t>Функциональная структура организации теплоснабжения.</w:t>
      </w:r>
      <w:bookmarkEnd w:id="0"/>
    </w:p>
    <w:p w14:paraId="5D317CB2" w14:textId="77777777" w:rsidR="00187902" w:rsidRPr="00187902" w:rsidRDefault="00187902" w:rsidP="00187902">
      <w:pPr>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14:paraId="4E89B246" w14:textId="77777777"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Среднегодовая численность населения МО Комарьевского Доволенского района Новосибирской области в 202</w:t>
      </w:r>
      <w:r w:rsidR="008E257C">
        <w:rPr>
          <w:rFonts w:ascii="Times New Roman" w:eastAsia="Times New Roman" w:hAnsi="Times New Roman"/>
          <w:color w:val="000000"/>
          <w:lang w:eastAsia="ru-RU"/>
        </w:rPr>
        <w:t>2</w:t>
      </w:r>
      <w:r w:rsidRPr="00187902">
        <w:rPr>
          <w:rFonts w:ascii="Times New Roman" w:eastAsia="Times New Roman" w:hAnsi="Times New Roman"/>
          <w:color w:val="000000"/>
          <w:lang w:eastAsia="ru-RU"/>
        </w:rPr>
        <w:t xml:space="preserve"> году составила 1</w:t>
      </w:r>
      <w:r w:rsidR="00857BCC">
        <w:rPr>
          <w:rFonts w:ascii="Times New Roman" w:eastAsia="Times New Roman" w:hAnsi="Times New Roman"/>
          <w:color w:val="000000"/>
          <w:lang w:eastAsia="ru-RU"/>
        </w:rPr>
        <w:t>0</w:t>
      </w:r>
      <w:r w:rsidR="008E257C">
        <w:rPr>
          <w:rFonts w:ascii="Times New Roman" w:eastAsia="Times New Roman" w:hAnsi="Times New Roman"/>
          <w:color w:val="000000"/>
          <w:lang w:eastAsia="ru-RU"/>
        </w:rPr>
        <w:t>34</w:t>
      </w:r>
      <w:r w:rsidRPr="00187902">
        <w:rPr>
          <w:rFonts w:ascii="Times New Roman" w:eastAsia="Times New Roman" w:hAnsi="Times New Roman"/>
          <w:color w:val="000000"/>
          <w:lang w:eastAsia="ru-RU"/>
        </w:rPr>
        <w:t xml:space="preserve"> чел. В МО Комарьевского сельсовета входит 2 населенных пункта: с. Комарье и с. Безногое.</w:t>
      </w:r>
    </w:p>
    <w:p w14:paraId="1388F9B4" w14:textId="77777777"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14:paraId="08E032CE" w14:textId="77777777"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Общая тепловая нагрузка на данный период составляет </w:t>
      </w:r>
      <w:r w:rsidRPr="009B7F92">
        <w:rPr>
          <w:rFonts w:ascii="Times New Roman" w:eastAsia="Times New Roman" w:hAnsi="Times New Roman"/>
          <w:color w:val="000000"/>
          <w:lang w:eastAsia="ru-RU"/>
        </w:rPr>
        <w:t>1,68 Гкал/ч.</w:t>
      </w:r>
      <w:r w:rsidRPr="00187902">
        <w:rPr>
          <w:rFonts w:ascii="Times New Roman" w:eastAsia="Times New Roman" w:hAnsi="Times New Roman"/>
          <w:color w:val="000000"/>
          <w:lang w:eastAsia="ru-RU"/>
        </w:rPr>
        <w:t xml:space="preserve">  </w:t>
      </w:r>
    </w:p>
    <w:p w14:paraId="1C09B618" w14:textId="77777777"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Комарье осуществляется от  котельной </w:t>
      </w:r>
      <w:r w:rsidRPr="00187902">
        <w:rPr>
          <w:rFonts w:ascii="Times New Roman" w:eastAsia="Times New Roman" w:hAnsi="Times New Roman"/>
          <w:lang w:eastAsia="ru-RU"/>
        </w:rPr>
        <w:t>МУП ПХ «Комрьевское»</w:t>
      </w:r>
      <w:r w:rsidRPr="00187902">
        <w:rPr>
          <w:rFonts w:ascii="Times New Roman" w:eastAsia="Times New Roman" w:hAnsi="Times New Roman"/>
          <w:color w:val="000000"/>
          <w:lang w:eastAsia="ru-RU"/>
        </w:rPr>
        <w:t xml:space="preserve">. </w:t>
      </w:r>
    </w:p>
    <w:p w14:paraId="3B9B8578" w14:textId="77777777"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Котельная  оборудована двумя котлами типа </w:t>
      </w:r>
      <w:r w:rsidRPr="00187902">
        <w:rPr>
          <w:rFonts w:ascii="Times New Roman" w:eastAsia="Times New Roman" w:hAnsi="Times New Roman"/>
          <w:lang w:eastAsia="ru-RU"/>
        </w:rPr>
        <w:t>КВр-1,16, и котлами типа КВм-0,93КБ, КВр-1,16 МВт-КБ.</w:t>
      </w:r>
      <w:r w:rsidRPr="00187902">
        <w:rPr>
          <w:rFonts w:ascii="Times New Roman" w:eastAsia="Times New Roman" w:hAnsi="Times New Roman"/>
          <w:color w:val="000000"/>
          <w:lang w:eastAsia="ru-RU"/>
        </w:rPr>
        <w:t xml:space="preserve"> Вид топлива - каменный уголь. </w:t>
      </w:r>
    </w:p>
    <w:p w14:paraId="585C22C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Комарье обеспечивается  услугами </w:t>
      </w:r>
      <w:r w:rsidR="008E257C">
        <w:rPr>
          <w:rFonts w:ascii="Times New Roman" w:eastAsia="Times New Roman" w:hAnsi="Times New Roman"/>
          <w:lang w:eastAsia="ru-RU"/>
        </w:rPr>
        <w:t>Доволенское МУП «Теплосеть №1»</w:t>
      </w:r>
      <w:r w:rsidRPr="00187902">
        <w:rPr>
          <w:rFonts w:ascii="Times New Roman" w:eastAsia="Times New Roman" w:hAnsi="Times New Roman"/>
          <w:lang w:eastAsia="ru-RU"/>
        </w:rPr>
        <w:t xml:space="preserve">. </w:t>
      </w:r>
    </w:p>
    <w:p w14:paraId="61AE685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Протяженность тепловых сетей села Комарье по состоянию на 01.01.202</w:t>
      </w:r>
      <w:r w:rsidR="008E257C">
        <w:rPr>
          <w:rFonts w:ascii="Times New Roman" w:eastAsia="Times New Roman" w:hAnsi="Times New Roman"/>
          <w:lang w:eastAsia="ru-RU"/>
        </w:rPr>
        <w:t>3</w:t>
      </w:r>
      <w:r w:rsidRPr="00187902">
        <w:rPr>
          <w:rFonts w:ascii="Times New Roman" w:eastAsia="Times New Roman" w:hAnsi="Times New Roman"/>
          <w:lang w:eastAsia="ru-RU"/>
        </w:rPr>
        <w:t xml:space="preserve"> г. составляет 2,4 км (в двухтрубном исполнении – 4,8 км),  из них износ основных объектов сетей составляет около 60%.</w:t>
      </w:r>
    </w:p>
    <w:p w14:paraId="7AE5686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Основной проблемой системы теплоснабжения  с. Комарье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14:paraId="4DE259D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14:paraId="7F9D1F4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14:paraId="49C71F39" w14:textId="77777777" w:rsidR="00187902" w:rsidRPr="00187902" w:rsidRDefault="00187902" w:rsidP="00187902">
      <w:pPr>
        <w:ind w:left="-426" w:firstLine="284"/>
        <w:jc w:val="both"/>
        <w:rPr>
          <w:rFonts w:ascii="Times New Roman" w:eastAsia="Times New Roman" w:hAnsi="Times New Roman"/>
          <w:lang w:eastAsia="ru-RU"/>
        </w:rPr>
      </w:pPr>
      <w:r w:rsidRPr="00187902">
        <w:rPr>
          <w:rFonts w:ascii="Times New Roman" w:eastAsia="Times New Roman" w:hAnsi="Times New Roman"/>
          <w:noProof/>
          <w:lang w:eastAsia="ru-RU"/>
        </w:rPr>
        <w:lastRenderedPageBreak/>
        <w:drawing>
          <wp:inline distT="0" distB="0" distL="0" distR="0" wp14:anchorId="7E296445" wp14:editId="14F89A1D">
            <wp:extent cx="5511800" cy="4191000"/>
            <wp:effectExtent l="0" t="0" r="0" b="0"/>
            <wp:docPr id="4" name="Рисунок 4"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14:paraId="77059B8E" w14:textId="77777777" w:rsidR="00187902" w:rsidRPr="00187902" w:rsidRDefault="00187902" w:rsidP="00187902">
      <w:pPr>
        <w:ind w:firstLine="680"/>
        <w:jc w:val="both"/>
        <w:rPr>
          <w:rFonts w:ascii="Times New Roman" w:eastAsia="Times New Roman" w:hAnsi="Times New Roman"/>
          <w:lang w:eastAsia="ru-RU"/>
        </w:rPr>
      </w:pPr>
    </w:p>
    <w:p w14:paraId="2D2D8C3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Рисунок 1.  Ситуационный план тепловых сетей в селе Комарье</w:t>
      </w:r>
    </w:p>
    <w:p w14:paraId="4769477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14:paraId="2CE680A2" w14:textId="77777777" w:rsidR="00187902" w:rsidRPr="00187902" w:rsidRDefault="00187902" w:rsidP="00187902">
      <w:pPr>
        <w:keepNext/>
        <w:numPr>
          <w:ilvl w:val="1"/>
          <w:numId w:val="40"/>
        </w:numPr>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Источник тепловой энергии.</w:t>
      </w:r>
    </w:p>
    <w:p w14:paraId="21E1A4B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14:paraId="6879B0FD" w14:textId="77777777"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Комарье обеспечивается  услугами </w:t>
      </w:r>
      <w:r w:rsidR="008E257C">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w:t>
      </w:r>
    </w:p>
    <w:p w14:paraId="1F87BAF2"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Котельная  в с.Комарье, ул.Центральная, 34 а.</w:t>
      </w:r>
    </w:p>
    <w:p w14:paraId="351B9202"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срок ввода в эксплуатацию – 1977 г., </w:t>
      </w:r>
    </w:p>
    <w:p w14:paraId="7DBD2420"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Установленная суммарная  мощность двух рабочих котлов – 1,6 Гкал/ч </w:t>
      </w:r>
    </w:p>
    <w:p w14:paraId="5C1FD1D0"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Располагаемая тепловая мощность источников – </w:t>
      </w:r>
      <w:r w:rsidR="009B7F92">
        <w:rPr>
          <w:rFonts w:ascii="Times New Roman" w:eastAsia="Times New Roman" w:hAnsi="Times New Roman"/>
          <w:lang w:eastAsia="ru-RU"/>
        </w:rPr>
        <w:t>2,8</w:t>
      </w:r>
      <w:r w:rsidRPr="00187902">
        <w:rPr>
          <w:rFonts w:ascii="Times New Roman" w:eastAsia="Times New Roman" w:hAnsi="Times New Roman"/>
          <w:lang w:eastAsia="ru-RU"/>
        </w:rPr>
        <w:t xml:space="preserve"> Гкал/ч</w:t>
      </w:r>
    </w:p>
    <w:p w14:paraId="4BC111DF"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Присоединенная нагрузка – 0,463 Гкал/ч </w:t>
      </w:r>
    </w:p>
    <w:p w14:paraId="48D774C6"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Оборудование - </w:t>
      </w:r>
      <w:r w:rsidR="009B7F92">
        <w:rPr>
          <w:rFonts w:ascii="Times New Roman" w:eastAsia="Times New Roman" w:hAnsi="Times New Roman"/>
          <w:lang w:eastAsia="ru-RU"/>
        </w:rPr>
        <w:t>3</w:t>
      </w:r>
      <w:r w:rsidRPr="00187902">
        <w:rPr>
          <w:rFonts w:ascii="Times New Roman" w:eastAsia="Times New Roman" w:hAnsi="Times New Roman"/>
          <w:lang w:eastAsia="ru-RU"/>
        </w:rPr>
        <w:t xml:space="preserve"> котла </w:t>
      </w:r>
    </w:p>
    <w:p w14:paraId="0CA7A4D4"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Основным видом топлива на котельных является уголь.</w:t>
      </w:r>
    </w:p>
    <w:p w14:paraId="166B04C7" w14:textId="77777777"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 Протяженность тепловых сетей составляет 2,4 км.  Износ 50 %. Уровень загрузки – 48%.</w:t>
      </w:r>
    </w:p>
    <w:p w14:paraId="22A2FCC5" w14:textId="77777777"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14:paraId="61C7C710" w14:textId="77777777" w:rsidR="00187902" w:rsidRPr="00187902" w:rsidRDefault="00187902" w:rsidP="00187902">
      <w:pPr>
        <w:keepNext/>
        <w:keepLines/>
        <w:numPr>
          <w:ilvl w:val="2"/>
          <w:numId w:val="20"/>
        </w:numPr>
        <w:ind w:hanging="11"/>
        <w:jc w:val="both"/>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t>Состав и технические характеристики установленного оборудования.</w:t>
      </w:r>
    </w:p>
    <w:p w14:paraId="482CA52D" w14:textId="77777777" w:rsidR="00187902" w:rsidRPr="00187902" w:rsidRDefault="00187902" w:rsidP="00187902">
      <w:pPr>
        <w:ind w:firstLine="680"/>
        <w:jc w:val="both"/>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r w:rsidRPr="00187902">
        <w:rPr>
          <w:rFonts w:ascii="Times New Roman" w:eastAsia="Times New Roman" w:hAnsi="Times New Roman"/>
          <w:lang w:eastAsia="ru-RU"/>
        </w:rPr>
        <w:t>В таблице 1. приведен реестр отопительных и отопительно-производственных котельных.</w:t>
      </w:r>
    </w:p>
    <w:p w14:paraId="73C98C8E" w14:textId="77777777" w:rsidR="00187902" w:rsidRPr="00187902" w:rsidRDefault="00187902" w:rsidP="00187902">
      <w:pPr>
        <w:ind w:hanging="431"/>
        <w:rPr>
          <w:rFonts w:ascii="Times New Roman" w:eastAsia="Times New Roman" w:hAnsi="Times New Roman"/>
          <w:szCs w:val="20"/>
          <w:lang w:eastAsia="x-none"/>
        </w:rPr>
      </w:pPr>
      <w:r w:rsidRPr="00187902">
        <w:rPr>
          <w:rFonts w:ascii="Times New Roman" w:eastAsia="Times New Roman" w:hAnsi="Times New Roman"/>
          <w:szCs w:val="20"/>
          <w:lang w:eastAsia="x-none"/>
        </w:rPr>
        <w:lastRenderedPageBreak/>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6</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934"/>
        <w:gridCol w:w="435"/>
        <w:gridCol w:w="696"/>
        <w:gridCol w:w="901"/>
        <w:gridCol w:w="583"/>
        <w:gridCol w:w="695"/>
        <w:gridCol w:w="756"/>
        <w:gridCol w:w="887"/>
        <w:gridCol w:w="644"/>
        <w:gridCol w:w="943"/>
        <w:gridCol w:w="763"/>
        <w:gridCol w:w="601"/>
        <w:gridCol w:w="456"/>
        <w:gridCol w:w="601"/>
        <w:gridCol w:w="435"/>
      </w:tblGrid>
      <w:tr w:rsidR="00187902" w:rsidRPr="00187902" w14:paraId="1F7E9160" w14:textId="77777777" w:rsidTr="007B42A9">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14:paraId="1622224B" w14:textId="77777777"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п/п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14:paraId="368A50B8" w14:textId="77777777"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предприятия ,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73476288" w14:textId="77777777"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котельной (муниципальная,М/ отопительная,О/ производственно-отопительная, ПО), адрес</w:t>
            </w:r>
          </w:p>
        </w:tc>
        <w:tc>
          <w:tcPr>
            <w:tcW w:w="322"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14:paraId="149BE462"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3B954983"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6931EC1F"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14:paraId="3B3C50AE"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Основн./резервн. Топливо,                     Суточн.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14:paraId="13F000E0"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Тепло-произво-дительность,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14:paraId="795E46CC"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Подключенная нагрузка, Гкал/ч</w:t>
            </w:r>
          </w:p>
        </w:tc>
        <w:tc>
          <w:tcPr>
            <w:tcW w:w="306"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14:paraId="30CEED82"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0D7A4F33"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зданий и сооружений (в том числе, соц. культ. быта),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283D0922"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Протяженность тепловых сетей, км/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48941A45"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74C09664"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14:paraId="1B56658E"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Категорийность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14:paraId="5C82A95D"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14:paraId="1BA83825" w14:textId="77777777"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Паспорт готовности к ОЗП 2009-2010г.г.</w:t>
            </w:r>
          </w:p>
        </w:tc>
      </w:tr>
      <w:tr w:rsidR="00187902" w:rsidRPr="00187902" w14:paraId="6A9BDD40" w14:textId="77777777" w:rsidTr="007B42A9">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14:paraId="559BD09D" w14:textId="77777777" w:rsidR="00187902" w:rsidRPr="00187902" w:rsidRDefault="00187902" w:rsidP="00187902">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14:paraId="559EEE7A" w14:textId="77777777" w:rsidR="00187902" w:rsidRPr="00187902" w:rsidRDefault="00187902" w:rsidP="00187902">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14:paraId="4D2F972F" w14:textId="77777777" w:rsidR="00187902" w:rsidRPr="00187902" w:rsidRDefault="00187902" w:rsidP="00187902">
            <w:pPr>
              <w:rPr>
                <w:rFonts w:ascii="Times New Roman" w:eastAsia="Times New Roman" w:hAnsi="Times New Roman"/>
                <w:sz w:val="16"/>
                <w:szCs w:val="16"/>
                <w:lang w:eastAsia="ru-RU"/>
              </w:rPr>
            </w:pPr>
          </w:p>
        </w:tc>
        <w:tc>
          <w:tcPr>
            <w:tcW w:w="322" w:type="pct"/>
            <w:vMerge/>
            <w:tcBorders>
              <w:top w:val="single" w:sz="8" w:space="0" w:color="auto"/>
              <w:left w:val="single" w:sz="4" w:space="0" w:color="auto"/>
              <w:bottom w:val="nil"/>
              <w:right w:val="single" w:sz="4" w:space="0" w:color="auto"/>
            </w:tcBorders>
            <w:vAlign w:val="center"/>
          </w:tcPr>
          <w:p w14:paraId="35C7D040" w14:textId="77777777"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14:paraId="4D8CE97C" w14:textId="77777777" w:rsidR="00187902" w:rsidRPr="00187902" w:rsidRDefault="00187902" w:rsidP="00187902">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14:paraId="31E629C4" w14:textId="77777777" w:rsidR="00187902" w:rsidRPr="00187902" w:rsidRDefault="00187902" w:rsidP="00187902">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14:paraId="65DD175F" w14:textId="77777777" w:rsidR="00187902" w:rsidRPr="00187902" w:rsidRDefault="00187902" w:rsidP="00187902">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14:paraId="6DD6892D" w14:textId="77777777"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14:paraId="5A59723E" w14:textId="77777777"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14:paraId="348087C5" w14:textId="77777777" w:rsidR="00187902" w:rsidRPr="00187902" w:rsidRDefault="00187902" w:rsidP="00187902">
            <w:pPr>
              <w:rPr>
                <w:rFonts w:ascii="Times New Roman" w:eastAsia="Times New Roman" w:hAnsi="Times New Roman"/>
                <w:sz w:val="16"/>
                <w:szCs w:val="16"/>
                <w:lang w:eastAsia="ru-RU"/>
              </w:rPr>
            </w:pPr>
          </w:p>
        </w:tc>
        <w:tc>
          <w:tcPr>
            <w:tcW w:w="306" w:type="pct"/>
            <w:vMerge/>
            <w:tcBorders>
              <w:top w:val="single" w:sz="8" w:space="0" w:color="auto"/>
              <w:left w:val="single" w:sz="4" w:space="0" w:color="auto"/>
              <w:bottom w:val="nil"/>
              <w:right w:val="single" w:sz="4" w:space="0" w:color="auto"/>
            </w:tcBorders>
            <w:vAlign w:val="center"/>
          </w:tcPr>
          <w:p w14:paraId="41E562D6" w14:textId="77777777" w:rsidR="00187902" w:rsidRPr="00187902" w:rsidRDefault="00187902" w:rsidP="00187902">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14:paraId="180D9685" w14:textId="77777777" w:rsidR="00187902" w:rsidRPr="00187902" w:rsidRDefault="00187902" w:rsidP="00187902">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14:paraId="5C541992" w14:textId="77777777" w:rsidR="00187902" w:rsidRPr="00187902" w:rsidRDefault="00187902" w:rsidP="00187902">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14:paraId="2165EB27" w14:textId="77777777"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14:paraId="5DFB0D56" w14:textId="77777777" w:rsidR="00187902" w:rsidRPr="00187902" w:rsidRDefault="00187902" w:rsidP="00187902">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14:paraId="033B71BD" w14:textId="77777777"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14:paraId="1A871CCE" w14:textId="77777777"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14:paraId="4C68C6B5" w14:textId="77777777" w:rsidR="00187902" w:rsidRPr="00187902" w:rsidRDefault="00187902" w:rsidP="00187902">
            <w:pPr>
              <w:rPr>
                <w:rFonts w:ascii="Times New Roman" w:eastAsia="Times New Roman" w:hAnsi="Times New Roman"/>
                <w:sz w:val="16"/>
                <w:szCs w:val="16"/>
                <w:lang w:eastAsia="ru-RU"/>
              </w:rPr>
            </w:pPr>
          </w:p>
        </w:tc>
      </w:tr>
      <w:tr w:rsidR="00187902" w:rsidRPr="00187902" w14:paraId="2ADFC564" w14:textId="77777777" w:rsidTr="007B42A9">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14:paraId="7883D5BC"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w:t>
            </w:r>
          </w:p>
        </w:tc>
        <w:tc>
          <w:tcPr>
            <w:tcW w:w="637" w:type="pct"/>
            <w:tcBorders>
              <w:top w:val="nil"/>
              <w:left w:val="nil"/>
              <w:bottom w:val="single" w:sz="4" w:space="0" w:color="auto"/>
              <w:right w:val="single" w:sz="4" w:space="0" w:color="auto"/>
            </w:tcBorders>
            <w:shd w:val="clear" w:color="auto" w:fill="auto"/>
            <w:vAlign w:val="center"/>
          </w:tcPr>
          <w:p w14:paraId="74AB864E"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2</w:t>
            </w:r>
          </w:p>
        </w:tc>
        <w:tc>
          <w:tcPr>
            <w:tcW w:w="652" w:type="pct"/>
            <w:tcBorders>
              <w:top w:val="single" w:sz="8" w:space="0" w:color="auto"/>
              <w:left w:val="nil"/>
              <w:bottom w:val="single" w:sz="4" w:space="0" w:color="auto"/>
              <w:right w:val="single" w:sz="4" w:space="0" w:color="auto"/>
            </w:tcBorders>
            <w:shd w:val="clear" w:color="auto" w:fill="auto"/>
            <w:vAlign w:val="center"/>
          </w:tcPr>
          <w:p w14:paraId="734C45A9"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3</w:t>
            </w:r>
          </w:p>
        </w:tc>
        <w:tc>
          <w:tcPr>
            <w:tcW w:w="322" w:type="pct"/>
            <w:tcBorders>
              <w:top w:val="single" w:sz="8" w:space="0" w:color="auto"/>
              <w:left w:val="nil"/>
              <w:bottom w:val="single" w:sz="4" w:space="0" w:color="auto"/>
              <w:right w:val="single" w:sz="4" w:space="0" w:color="auto"/>
            </w:tcBorders>
            <w:shd w:val="clear" w:color="auto" w:fill="auto"/>
            <w:vAlign w:val="center"/>
          </w:tcPr>
          <w:p w14:paraId="501950D1"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4</w:t>
            </w:r>
          </w:p>
        </w:tc>
        <w:tc>
          <w:tcPr>
            <w:tcW w:w="150" w:type="pct"/>
            <w:tcBorders>
              <w:top w:val="single" w:sz="8" w:space="0" w:color="auto"/>
              <w:left w:val="nil"/>
              <w:bottom w:val="single" w:sz="4" w:space="0" w:color="auto"/>
              <w:right w:val="single" w:sz="4" w:space="0" w:color="auto"/>
            </w:tcBorders>
            <w:shd w:val="clear" w:color="auto" w:fill="auto"/>
            <w:vAlign w:val="center"/>
          </w:tcPr>
          <w:p w14:paraId="763E3578"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5</w:t>
            </w:r>
          </w:p>
        </w:tc>
        <w:tc>
          <w:tcPr>
            <w:tcW w:w="240" w:type="pct"/>
            <w:tcBorders>
              <w:top w:val="single" w:sz="8" w:space="0" w:color="auto"/>
              <w:left w:val="nil"/>
              <w:bottom w:val="single" w:sz="4" w:space="0" w:color="auto"/>
              <w:right w:val="single" w:sz="4" w:space="0" w:color="auto"/>
            </w:tcBorders>
            <w:shd w:val="clear" w:color="auto" w:fill="auto"/>
            <w:vAlign w:val="center"/>
          </w:tcPr>
          <w:p w14:paraId="4B962ABD"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6</w:t>
            </w:r>
          </w:p>
        </w:tc>
        <w:tc>
          <w:tcPr>
            <w:tcW w:w="311" w:type="pct"/>
            <w:tcBorders>
              <w:top w:val="single" w:sz="8" w:space="0" w:color="auto"/>
              <w:left w:val="nil"/>
              <w:bottom w:val="single" w:sz="4" w:space="0" w:color="auto"/>
              <w:right w:val="single" w:sz="4" w:space="0" w:color="auto"/>
            </w:tcBorders>
            <w:shd w:val="clear" w:color="auto" w:fill="auto"/>
            <w:vAlign w:val="center"/>
          </w:tcPr>
          <w:p w14:paraId="5AF26F19"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7</w:t>
            </w:r>
          </w:p>
        </w:tc>
        <w:tc>
          <w:tcPr>
            <w:tcW w:w="201" w:type="pct"/>
            <w:tcBorders>
              <w:top w:val="single" w:sz="8" w:space="0" w:color="auto"/>
              <w:left w:val="nil"/>
              <w:bottom w:val="single" w:sz="4" w:space="0" w:color="auto"/>
              <w:right w:val="single" w:sz="4" w:space="0" w:color="auto"/>
            </w:tcBorders>
            <w:shd w:val="clear" w:color="auto" w:fill="auto"/>
            <w:vAlign w:val="center"/>
          </w:tcPr>
          <w:p w14:paraId="219CF524"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8</w:t>
            </w:r>
          </w:p>
        </w:tc>
        <w:tc>
          <w:tcPr>
            <w:tcW w:w="240" w:type="pct"/>
            <w:tcBorders>
              <w:top w:val="single" w:sz="8" w:space="0" w:color="auto"/>
              <w:left w:val="nil"/>
              <w:bottom w:val="single" w:sz="4" w:space="0" w:color="auto"/>
              <w:right w:val="single" w:sz="4" w:space="0" w:color="auto"/>
            </w:tcBorders>
            <w:shd w:val="clear" w:color="auto" w:fill="auto"/>
            <w:vAlign w:val="center"/>
          </w:tcPr>
          <w:p w14:paraId="1D751E80"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9</w:t>
            </w:r>
          </w:p>
        </w:tc>
        <w:tc>
          <w:tcPr>
            <w:tcW w:w="261" w:type="pct"/>
            <w:tcBorders>
              <w:top w:val="single" w:sz="8" w:space="0" w:color="auto"/>
              <w:left w:val="nil"/>
              <w:bottom w:val="single" w:sz="4" w:space="0" w:color="auto"/>
              <w:right w:val="single" w:sz="4" w:space="0" w:color="auto"/>
            </w:tcBorders>
            <w:shd w:val="clear" w:color="auto" w:fill="auto"/>
            <w:vAlign w:val="center"/>
          </w:tcPr>
          <w:p w14:paraId="311FE5B9"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10</w:t>
            </w:r>
          </w:p>
        </w:tc>
        <w:tc>
          <w:tcPr>
            <w:tcW w:w="306" w:type="pct"/>
            <w:tcBorders>
              <w:top w:val="single" w:sz="8" w:space="0" w:color="auto"/>
              <w:left w:val="nil"/>
              <w:bottom w:val="single" w:sz="4" w:space="0" w:color="auto"/>
              <w:right w:val="single" w:sz="4" w:space="0" w:color="auto"/>
            </w:tcBorders>
            <w:shd w:val="clear" w:color="auto" w:fill="auto"/>
            <w:vAlign w:val="center"/>
          </w:tcPr>
          <w:p w14:paraId="2FBCC027"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11</w:t>
            </w:r>
          </w:p>
        </w:tc>
        <w:tc>
          <w:tcPr>
            <w:tcW w:w="222" w:type="pct"/>
            <w:tcBorders>
              <w:top w:val="single" w:sz="8" w:space="0" w:color="auto"/>
              <w:left w:val="nil"/>
              <w:bottom w:val="single" w:sz="4" w:space="0" w:color="auto"/>
              <w:right w:val="single" w:sz="4" w:space="0" w:color="auto"/>
            </w:tcBorders>
            <w:shd w:val="clear" w:color="auto" w:fill="auto"/>
            <w:vAlign w:val="center"/>
          </w:tcPr>
          <w:p w14:paraId="772458C1"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12</w:t>
            </w:r>
          </w:p>
        </w:tc>
        <w:tc>
          <w:tcPr>
            <w:tcW w:w="325" w:type="pct"/>
            <w:tcBorders>
              <w:top w:val="single" w:sz="8" w:space="0" w:color="auto"/>
              <w:left w:val="nil"/>
              <w:bottom w:val="single" w:sz="4" w:space="0" w:color="auto"/>
              <w:right w:val="single" w:sz="4" w:space="0" w:color="auto"/>
            </w:tcBorders>
            <w:shd w:val="clear" w:color="auto" w:fill="auto"/>
            <w:vAlign w:val="center"/>
          </w:tcPr>
          <w:p w14:paraId="486DD3FB"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13</w:t>
            </w:r>
          </w:p>
        </w:tc>
        <w:tc>
          <w:tcPr>
            <w:tcW w:w="263" w:type="pct"/>
            <w:tcBorders>
              <w:top w:val="single" w:sz="8" w:space="0" w:color="auto"/>
              <w:left w:val="nil"/>
              <w:bottom w:val="single" w:sz="4" w:space="0" w:color="auto"/>
              <w:right w:val="single" w:sz="4" w:space="0" w:color="auto"/>
            </w:tcBorders>
            <w:shd w:val="clear" w:color="auto" w:fill="auto"/>
            <w:vAlign w:val="center"/>
          </w:tcPr>
          <w:p w14:paraId="386A255E"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14</w:t>
            </w:r>
          </w:p>
        </w:tc>
        <w:tc>
          <w:tcPr>
            <w:tcW w:w="207" w:type="pct"/>
            <w:tcBorders>
              <w:top w:val="single" w:sz="8" w:space="0" w:color="auto"/>
              <w:left w:val="nil"/>
              <w:bottom w:val="single" w:sz="4" w:space="0" w:color="auto"/>
              <w:right w:val="single" w:sz="4" w:space="0" w:color="auto"/>
            </w:tcBorders>
            <w:shd w:val="clear" w:color="auto" w:fill="auto"/>
            <w:vAlign w:val="center"/>
          </w:tcPr>
          <w:p w14:paraId="5B28512D"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15</w:t>
            </w:r>
          </w:p>
        </w:tc>
        <w:tc>
          <w:tcPr>
            <w:tcW w:w="157" w:type="pct"/>
            <w:tcBorders>
              <w:top w:val="nil"/>
              <w:left w:val="nil"/>
              <w:bottom w:val="single" w:sz="4" w:space="0" w:color="auto"/>
              <w:right w:val="nil"/>
            </w:tcBorders>
            <w:shd w:val="clear" w:color="auto" w:fill="auto"/>
            <w:vAlign w:val="center"/>
          </w:tcPr>
          <w:p w14:paraId="34BF16DF"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16</w:t>
            </w:r>
          </w:p>
        </w:tc>
        <w:tc>
          <w:tcPr>
            <w:tcW w:w="207" w:type="pct"/>
            <w:tcBorders>
              <w:top w:val="nil"/>
              <w:left w:val="single" w:sz="4" w:space="0" w:color="auto"/>
              <w:bottom w:val="single" w:sz="4" w:space="0" w:color="auto"/>
              <w:right w:val="nil"/>
            </w:tcBorders>
            <w:shd w:val="clear" w:color="auto" w:fill="auto"/>
            <w:vAlign w:val="center"/>
          </w:tcPr>
          <w:p w14:paraId="21DD3597"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14:paraId="3E5DADC2" w14:textId="77777777"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18</w:t>
            </w:r>
          </w:p>
        </w:tc>
      </w:tr>
      <w:tr w:rsidR="00187902" w:rsidRPr="00187902" w14:paraId="623CC803" w14:textId="77777777" w:rsidTr="007B42A9">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14:paraId="65A465F7"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w:t>
            </w:r>
          </w:p>
        </w:tc>
        <w:tc>
          <w:tcPr>
            <w:tcW w:w="637" w:type="pct"/>
            <w:tcBorders>
              <w:top w:val="single" w:sz="4" w:space="0" w:color="auto"/>
              <w:left w:val="nil"/>
              <w:bottom w:val="single" w:sz="4" w:space="0" w:color="auto"/>
              <w:right w:val="single" w:sz="4" w:space="0" w:color="auto"/>
            </w:tcBorders>
            <w:shd w:val="clear" w:color="auto" w:fill="auto"/>
            <w:vAlign w:val="center"/>
          </w:tcPr>
          <w:p w14:paraId="6EE8B05C" w14:textId="77777777" w:rsidR="00187902" w:rsidRPr="00187902" w:rsidRDefault="008E257C" w:rsidP="00187902">
            <w:pPr>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Доволенское МУП «Теплосеть №1»</w:t>
            </w:r>
          </w:p>
          <w:p w14:paraId="6FC2AE62" w14:textId="77777777" w:rsidR="00187902" w:rsidRPr="00187902" w:rsidRDefault="00187902" w:rsidP="00187902">
            <w:pPr>
              <w:autoSpaceDE w:val="0"/>
              <w:autoSpaceDN w:val="0"/>
              <w:adjustRightInd w:val="0"/>
              <w:ind w:firstLine="709"/>
              <w:rPr>
                <w:rFonts w:ascii="Times New Roman" w:eastAsia="Times New Roman" w:hAnsi="Times New Roman"/>
                <w:lang w:eastAsia="ru-RU"/>
              </w:rPr>
            </w:pPr>
          </w:p>
          <w:p w14:paraId="1AA8D446" w14:textId="77777777" w:rsidR="00187902" w:rsidRPr="00187902" w:rsidRDefault="00187902" w:rsidP="00187902">
            <w:pPr>
              <w:rPr>
                <w:rFonts w:ascii="Times New Roman" w:eastAsia="Times New Roman" w:hAnsi="Times New Roman"/>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14:paraId="59E43FD8"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Котельная  ул.Центральная, 34 а</w:t>
            </w:r>
          </w:p>
        </w:tc>
        <w:tc>
          <w:tcPr>
            <w:tcW w:w="322" w:type="pct"/>
            <w:tcBorders>
              <w:top w:val="single" w:sz="4" w:space="0" w:color="auto"/>
              <w:left w:val="nil"/>
              <w:bottom w:val="single" w:sz="4" w:space="0" w:color="auto"/>
              <w:right w:val="single" w:sz="4" w:space="0" w:color="auto"/>
            </w:tcBorders>
            <w:shd w:val="clear" w:color="auto" w:fill="auto"/>
          </w:tcPr>
          <w:p w14:paraId="24722713"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КВм-0,93КБ</w:t>
            </w:r>
          </w:p>
          <w:p w14:paraId="4A51C311"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3DB541BC"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w:t>
            </w:r>
          </w:p>
          <w:p w14:paraId="6DA7ABFA"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 МВт-КБ</w:t>
            </w:r>
          </w:p>
        </w:tc>
        <w:tc>
          <w:tcPr>
            <w:tcW w:w="150" w:type="pct"/>
            <w:tcBorders>
              <w:top w:val="single" w:sz="4" w:space="0" w:color="auto"/>
              <w:left w:val="nil"/>
              <w:bottom w:val="single" w:sz="4" w:space="0" w:color="auto"/>
              <w:right w:val="single" w:sz="4" w:space="0" w:color="auto"/>
            </w:tcBorders>
            <w:shd w:val="clear" w:color="auto" w:fill="auto"/>
            <w:vAlign w:val="center"/>
          </w:tcPr>
          <w:p w14:paraId="547D7820"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14:paraId="6C764973"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10ECBB37" w14:textId="77777777" w:rsidR="009B7F92" w:rsidRDefault="009B7F92" w:rsidP="00187902">
            <w:pPr>
              <w:autoSpaceDE w:val="0"/>
              <w:autoSpaceDN w:val="0"/>
              <w:adjustRightInd w:val="0"/>
              <w:jc w:val="both"/>
              <w:rPr>
                <w:rFonts w:ascii="Times New Roman" w:eastAsia="Times New Roman" w:hAnsi="Times New Roman"/>
                <w:lang w:eastAsia="ru-RU"/>
              </w:rPr>
            </w:pPr>
          </w:p>
          <w:p w14:paraId="64D6D8F6"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14:paraId="214E471C"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530ACCAC"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14:paraId="605AB19B"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125C8052"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14:paraId="01B38AAE"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14:paraId="5FDBF439"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2020</w:t>
            </w:r>
          </w:p>
          <w:p w14:paraId="143525B3"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55F3F93A"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2010</w:t>
            </w:r>
          </w:p>
          <w:p w14:paraId="0BACFE90"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06AEA1A6"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747C0DC8"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56299F80"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2018</w:t>
            </w:r>
          </w:p>
        </w:tc>
        <w:tc>
          <w:tcPr>
            <w:tcW w:w="311" w:type="pct"/>
            <w:tcBorders>
              <w:top w:val="single" w:sz="4" w:space="0" w:color="auto"/>
              <w:left w:val="nil"/>
              <w:bottom w:val="single" w:sz="4" w:space="0" w:color="auto"/>
              <w:right w:val="single" w:sz="4" w:space="0" w:color="auto"/>
            </w:tcBorders>
            <w:shd w:val="clear" w:color="auto" w:fill="auto"/>
            <w:vAlign w:val="center"/>
          </w:tcPr>
          <w:p w14:paraId="15D8D66E"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Уголь/ нет </w:t>
            </w:r>
          </w:p>
        </w:tc>
        <w:tc>
          <w:tcPr>
            <w:tcW w:w="201" w:type="pct"/>
            <w:tcBorders>
              <w:top w:val="single" w:sz="4" w:space="0" w:color="auto"/>
              <w:left w:val="nil"/>
              <w:bottom w:val="single" w:sz="4" w:space="0" w:color="auto"/>
              <w:right w:val="single" w:sz="4" w:space="0" w:color="auto"/>
            </w:tcBorders>
            <w:shd w:val="clear" w:color="auto" w:fill="auto"/>
            <w:vAlign w:val="center"/>
          </w:tcPr>
          <w:p w14:paraId="3AA70723"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0,8</w:t>
            </w:r>
          </w:p>
          <w:p w14:paraId="34C9A700"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37188A4F" w14:textId="77777777" w:rsidR="00187902" w:rsidRPr="00187902" w:rsidRDefault="007B42A9"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w:t>
            </w:r>
          </w:p>
          <w:p w14:paraId="437ED456"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73A4C6B3"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1367AA9B"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0B08AD3E"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w:t>
            </w:r>
          </w:p>
        </w:tc>
        <w:tc>
          <w:tcPr>
            <w:tcW w:w="240" w:type="pct"/>
            <w:tcBorders>
              <w:top w:val="single" w:sz="4" w:space="0" w:color="auto"/>
              <w:left w:val="nil"/>
              <w:bottom w:val="single" w:sz="4" w:space="0" w:color="auto"/>
              <w:right w:val="single" w:sz="4" w:space="0" w:color="auto"/>
            </w:tcBorders>
            <w:shd w:val="clear" w:color="auto" w:fill="auto"/>
            <w:vAlign w:val="center"/>
          </w:tcPr>
          <w:p w14:paraId="66EAC816" w14:textId="77777777" w:rsidR="00187902" w:rsidRPr="00187902" w:rsidRDefault="007B42A9" w:rsidP="00187902">
            <w:pPr>
              <w:rPr>
                <w:rFonts w:ascii="Times New Roman" w:eastAsia="Times New Roman" w:hAnsi="Times New Roman"/>
                <w:lang w:eastAsia="ru-RU"/>
              </w:rPr>
            </w:pPr>
            <w:r>
              <w:rPr>
                <w:rFonts w:ascii="Times New Roman" w:eastAsia="Times New Roman" w:hAnsi="Times New Roman"/>
                <w:lang w:eastAsia="ru-RU"/>
              </w:rPr>
              <w:t>2,8</w:t>
            </w:r>
          </w:p>
        </w:tc>
        <w:tc>
          <w:tcPr>
            <w:tcW w:w="261" w:type="pct"/>
            <w:tcBorders>
              <w:top w:val="single" w:sz="4" w:space="0" w:color="auto"/>
              <w:left w:val="nil"/>
              <w:bottom w:val="single" w:sz="4" w:space="0" w:color="auto"/>
              <w:right w:val="single" w:sz="4" w:space="0" w:color="auto"/>
            </w:tcBorders>
            <w:shd w:val="clear" w:color="auto" w:fill="auto"/>
            <w:vAlign w:val="center"/>
          </w:tcPr>
          <w:p w14:paraId="580AE668"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0,791</w:t>
            </w:r>
          </w:p>
        </w:tc>
        <w:tc>
          <w:tcPr>
            <w:tcW w:w="306" w:type="pct"/>
            <w:tcBorders>
              <w:top w:val="single" w:sz="4" w:space="0" w:color="auto"/>
              <w:left w:val="nil"/>
              <w:bottom w:val="single" w:sz="4" w:space="0" w:color="auto"/>
              <w:right w:val="single" w:sz="4" w:space="0" w:color="auto"/>
            </w:tcBorders>
            <w:shd w:val="clear" w:color="auto" w:fill="auto"/>
            <w:vAlign w:val="center"/>
          </w:tcPr>
          <w:p w14:paraId="35360BA2" w14:textId="77777777" w:rsidR="00187902" w:rsidRPr="00187902" w:rsidRDefault="00187902" w:rsidP="00187902">
            <w:pPr>
              <w:rPr>
                <w:rFonts w:ascii="Times New Roman" w:eastAsia="Times New Roman" w:hAnsi="Times New Roman"/>
                <w:lang w:eastAsia="ru-RU"/>
              </w:rPr>
            </w:pPr>
          </w:p>
          <w:p w14:paraId="7569163F"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9/18</w:t>
            </w:r>
          </w:p>
          <w:p w14:paraId="5B876B44" w14:textId="77777777" w:rsidR="00187902" w:rsidRPr="00187902" w:rsidRDefault="00187902" w:rsidP="00187902">
            <w:pPr>
              <w:rPr>
                <w:rFonts w:ascii="Times New Roman" w:eastAsia="Times New Roman" w:hAnsi="Times New Roman"/>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14:paraId="752AFD9F"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12/5</w:t>
            </w:r>
          </w:p>
        </w:tc>
        <w:tc>
          <w:tcPr>
            <w:tcW w:w="325" w:type="pct"/>
            <w:tcBorders>
              <w:top w:val="single" w:sz="4" w:space="0" w:color="auto"/>
              <w:left w:val="nil"/>
              <w:bottom w:val="single" w:sz="4" w:space="0" w:color="auto"/>
              <w:right w:val="single" w:sz="4" w:space="0" w:color="auto"/>
            </w:tcBorders>
            <w:shd w:val="clear" w:color="auto" w:fill="auto"/>
            <w:vAlign w:val="center"/>
          </w:tcPr>
          <w:p w14:paraId="0D50A883"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2,4/150</w:t>
            </w:r>
          </w:p>
        </w:tc>
        <w:tc>
          <w:tcPr>
            <w:tcW w:w="263" w:type="pct"/>
            <w:tcBorders>
              <w:top w:val="single" w:sz="4" w:space="0" w:color="auto"/>
              <w:left w:val="nil"/>
              <w:bottom w:val="single" w:sz="4" w:space="0" w:color="auto"/>
              <w:right w:val="single" w:sz="4" w:space="0" w:color="auto"/>
            </w:tcBorders>
            <w:shd w:val="clear" w:color="auto" w:fill="auto"/>
            <w:vAlign w:val="center"/>
          </w:tcPr>
          <w:p w14:paraId="6A5D64DB"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60/50</w:t>
            </w:r>
          </w:p>
        </w:tc>
        <w:tc>
          <w:tcPr>
            <w:tcW w:w="207" w:type="pct"/>
            <w:tcBorders>
              <w:top w:val="single" w:sz="4" w:space="0" w:color="auto"/>
              <w:left w:val="nil"/>
              <w:bottom w:val="single" w:sz="4" w:space="0" w:color="auto"/>
              <w:right w:val="single" w:sz="4" w:space="0" w:color="auto"/>
            </w:tcBorders>
            <w:shd w:val="clear" w:color="auto" w:fill="auto"/>
            <w:vAlign w:val="center"/>
          </w:tcPr>
          <w:p w14:paraId="1BF31966"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7" w:type="pct"/>
            <w:tcBorders>
              <w:top w:val="single" w:sz="4" w:space="0" w:color="auto"/>
              <w:left w:val="nil"/>
              <w:bottom w:val="single" w:sz="4" w:space="0" w:color="auto"/>
              <w:right w:val="single" w:sz="4" w:space="0" w:color="auto"/>
            </w:tcBorders>
            <w:shd w:val="clear" w:color="auto" w:fill="auto"/>
            <w:noWrap/>
            <w:vAlign w:val="center"/>
          </w:tcPr>
          <w:p w14:paraId="582230D9"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III</w:t>
            </w:r>
          </w:p>
        </w:tc>
        <w:tc>
          <w:tcPr>
            <w:tcW w:w="207" w:type="pct"/>
            <w:tcBorders>
              <w:top w:val="single" w:sz="4" w:space="0" w:color="auto"/>
              <w:left w:val="nil"/>
              <w:bottom w:val="single" w:sz="4" w:space="0" w:color="auto"/>
              <w:right w:val="nil"/>
            </w:tcBorders>
            <w:shd w:val="clear" w:color="auto" w:fill="auto"/>
            <w:vAlign w:val="center"/>
          </w:tcPr>
          <w:p w14:paraId="32B8EA05"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7AF69EF3" w14:textId="77777777" w:rsidR="00187902" w:rsidRPr="00187902" w:rsidRDefault="00187902" w:rsidP="00187902">
            <w:pPr>
              <w:rPr>
                <w:rFonts w:ascii="Times New Roman" w:eastAsia="Times New Roman" w:hAnsi="Times New Roman"/>
                <w:lang w:eastAsia="ru-RU"/>
              </w:rPr>
            </w:pPr>
          </w:p>
        </w:tc>
      </w:tr>
    </w:tbl>
    <w:p w14:paraId="50D1FF1E" w14:textId="77777777" w:rsidR="00187902" w:rsidRPr="00187902" w:rsidRDefault="00187902" w:rsidP="00187902">
      <w:pPr>
        <w:ind w:firstLine="680"/>
        <w:jc w:val="both"/>
        <w:rPr>
          <w:rFonts w:ascii="Times New Roman" w:eastAsia="Times New Roman" w:hAnsi="Times New Roman"/>
          <w:lang w:eastAsia="ru-RU"/>
        </w:rPr>
      </w:pPr>
    </w:p>
    <w:p w14:paraId="23350E8C" w14:textId="77777777" w:rsidR="00187902" w:rsidRPr="00187902" w:rsidRDefault="00187902" w:rsidP="00187902">
      <w:pPr>
        <w:ind w:firstLine="680"/>
        <w:jc w:val="both"/>
        <w:rPr>
          <w:rFonts w:ascii="Times New Roman" w:eastAsia="Times New Roman" w:hAnsi="Times New Roman"/>
          <w:lang w:eastAsia="ru-RU"/>
        </w:rPr>
        <w:sectPr w:rsidR="00187902" w:rsidRPr="00187902" w:rsidSect="00187902">
          <w:footerReference w:type="default" r:id="rId9"/>
          <w:type w:val="continuous"/>
          <w:pgSz w:w="16838" w:h="11906" w:orient="landscape"/>
          <w:pgMar w:top="1134" w:right="850" w:bottom="1134" w:left="1701" w:header="708" w:footer="708" w:gutter="0"/>
          <w:cols w:space="708"/>
          <w:titlePg/>
          <w:docGrid w:linePitch="360"/>
        </w:sectPr>
      </w:pPr>
    </w:p>
    <w:p w14:paraId="457BD2DF" w14:textId="77777777" w:rsidR="00187902" w:rsidRPr="00187902" w:rsidRDefault="00187902" w:rsidP="00187902">
      <w:pPr>
        <w:widowControl w:val="0"/>
        <w:numPr>
          <w:ilvl w:val="2"/>
          <w:numId w:val="20"/>
        </w:numPr>
        <w:adjustRightInd w:val="0"/>
        <w:ind w:firstLine="709"/>
        <w:jc w:val="both"/>
        <w:textAlignment w:val="baseline"/>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lastRenderedPageBreak/>
        <w:t>Перечень и техническая характеристика вспомогательного оборудования (насосов, химводоподготовки, теплообменников) приведены в таблице № 2.</w:t>
      </w:r>
    </w:p>
    <w:p w14:paraId="3A558FD3" w14:textId="77777777" w:rsidR="00187902" w:rsidRPr="00187902" w:rsidRDefault="00187902" w:rsidP="00187902">
      <w:pPr>
        <w:ind w:firstLine="680"/>
        <w:jc w:val="both"/>
        <w:rPr>
          <w:rFonts w:ascii="Times New Roman" w:eastAsia="Calibri" w:hAnsi="Times New Roman"/>
          <w:sz w:val="22"/>
          <w:szCs w:val="22"/>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Таблица \* ARABIC </w:instrText>
      </w:r>
      <w:r w:rsidRPr="00187902">
        <w:rPr>
          <w:rFonts w:ascii="Times New Roman" w:eastAsia="Times New Roman" w:hAnsi="Times New Roman"/>
          <w:lang w:eastAsia="x-none"/>
        </w:rPr>
        <w:fldChar w:fldCharType="separate"/>
      </w:r>
      <w:r w:rsidR="00CE1404">
        <w:rPr>
          <w:rFonts w:ascii="Times New Roman" w:eastAsia="Times New Roman" w:hAnsi="Times New Roman"/>
          <w:noProof/>
          <w:lang w:eastAsia="x-none"/>
        </w:rPr>
        <w:t>7</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Перечень и техническая характеристика вспомогательного оборудования</w:t>
      </w:r>
      <w:r w:rsidRPr="00187902">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187902" w:rsidRPr="00187902" w14:paraId="3B185437" w14:textId="77777777" w:rsidTr="00187902">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F7B712F"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п/п</w:t>
            </w:r>
          </w:p>
        </w:tc>
        <w:tc>
          <w:tcPr>
            <w:tcW w:w="2302" w:type="pct"/>
            <w:tcBorders>
              <w:top w:val="single" w:sz="4" w:space="0" w:color="auto"/>
              <w:left w:val="nil"/>
              <w:bottom w:val="single" w:sz="4" w:space="0" w:color="auto"/>
              <w:right w:val="single" w:sz="4" w:space="0" w:color="auto"/>
            </w:tcBorders>
            <w:shd w:val="clear" w:color="auto" w:fill="auto"/>
            <w:vAlign w:val="center"/>
          </w:tcPr>
          <w:p w14:paraId="3DB2089E"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14:paraId="720168A4"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Год ввода в эксплуатацию</w:t>
            </w:r>
          </w:p>
        </w:tc>
      </w:tr>
      <w:tr w:rsidR="00187902" w:rsidRPr="00187902" w14:paraId="32485D1E" w14:textId="77777777"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14:paraId="2F63868B"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14:paraId="182D3DB1"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14:paraId="1AA475D0"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3</w:t>
            </w:r>
          </w:p>
        </w:tc>
      </w:tr>
      <w:tr w:rsidR="00187902" w:rsidRPr="00187902" w14:paraId="4C4B34FD" w14:textId="77777777" w:rsidTr="00187902">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D29165A"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14:paraId="7FF54332" w14:textId="77777777" w:rsidTr="00187902">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14:paraId="7C3CB3E2"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3FCDED79"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14:paraId="5A1C04E9"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val="en-US" w:eastAsia="ru-RU"/>
              </w:rPr>
              <w:t>200</w:t>
            </w:r>
            <w:r w:rsidRPr="00187902">
              <w:rPr>
                <w:rFonts w:ascii="Times New Roman" w:eastAsia="Times New Roman" w:hAnsi="Times New Roman"/>
                <w:color w:val="000000"/>
                <w:sz w:val="22"/>
                <w:lang w:eastAsia="ru-RU"/>
              </w:rPr>
              <w:t>7</w:t>
            </w:r>
          </w:p>
        </w:tc>
      </w:tr>
      <w:tr w:rsidR="00187902" w:rsidRPr="00187902" w14:paraId="50E2E776" w14:textId="77777777"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14:paraId="7F1FCC39"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14:paraId="01EA98AD"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Насос К 150-125-250, 15 кВт</w:t>
            </w:r>
          </w:p>
        </w:tc>
        <w:tc>
          <w:tcPr>
            <w:tcW w:w="2104" w:type="pct"/>
            <w:tcBorders>
              <w:top w:val="nil"/>
              <w:left w:val="nil"/>
              <w:bottom w:val="single" w:sz="4" w:space="0" w:color="auto"/>
              <w:right w:val="single" w:sz="4" w:space="0" w:color="auto"/>
            </w:tcBorders>
            <w:shd w:val="clear" w:color="auto" w:fill="auto"/>
            <w:vAlign w:val="center"/>
          </w:tcPr>
          <w:p w14:paraId="1FEFE2F7"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2012</w:t>
            </w:r>
          </w:p>
        </w:tc>
      </w:tr>
      <w:tr w:rsidR="00187902" w:rsidRPr="00187902" w14:paraId="49EB78CF" w14:textId="77777777"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14:paraId="2BD68085"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14:paraId="5F0D424F" w14:textId="77777777" w:rsidR="00187902" w:rsidRPr="00187902" w:rsidRDefault="00187902" w:rsidP="00187902">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14:paraId="1AB5C24B" w14:textId="77777777" w:rsidR="00187902" w:rsidRPr="00187902" w:rsidRDefault="00187902" w:rsidP="00187902">
            <w:pPr>
              <w:jc w:val="center"/>
              <w:rPr>
                <w:rFonts w:ascii="Times New Roman" w:eastAsia="Times New Roman" w:hAnsi="Times New Roman"/>
                <w:color w:val="000000"/>
                <w:sz w:val="22"/>
                <w:lang w:eastAsia="ru-RU"/>
              </w:rPr>
            </w:pPr>
          </w:p>
        </w:tc>
      </w:tr>
    </w:tbl>
    <w:p w14:paraId="69867490" w14:textId="77777777" w:rsidR="00187902" w:rsidRPr="00187902" w:rsidRDefault="00187902" w:rsidP="00187902">
      <w:pPr>
        <w:keepNext/>
        <w:numPr>
          <w:ilvl w:val="1"/>
          <w:numId w:val="20"/>
        </w:numPr>
        <w:ind w:firstLine="709"/>
        <w:outlineLvl w:val="0"/>
        <w:rPr>
          <w:rFonts w:ascii="Times New Roman" w:eastAsia="Times New Roman" w:hAnsi="Times New Roman"/>
          <w:b/>
          <w:bCs/>
          <w:kern w:val="32"/>
          <w:lang w:val="x-none" w:eastAsia="ru-RU"/>
        </w:rPr>
      </w:pPr>
      <w:bookmarkStart w:id="1" w:name="_Toc359863206"/>
      <w:r w:rsidRPr="00187902">
        <w:rPr>
          <w:rFonts w:ascii="Times New Roman" w:eastAsia="Times New Roman" w:hAnsi="Times New Roman"/>
          <w:b/>
          <w:bCs/>
          <w:kern w:val="32"/>
          <w:lang w:val="x-none" w:eastAsia="ru-RU"/>
        </w:rPr>
        <w:t>Регулирование отпуска тепловой энергии.</w:t>
      </w:r>
      <w:bookmarkEnd w:id="1"/>
    </w:p>
    <w:p w14:paraId="6632B092"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65°С, в обратном 50°С. Так как нет обеспечение населения горячим водоснабжением, график только для отопительных нужд.</w:t>
      </w:r>
    </w:p>
    <w:p w14:paraId="41ACBF55" w14:textId="77777777" w:rsidR="00187902" w:rsidRPr="00187902" w:rsidRDefault="00187902" w:rsidP="00187902">
      <w:pPr>
        <w:ind w:hanging="431"/>
        <w:rPr>
          <w:rFonts w:ascii="Times New Roman" w:eastAsia="Times New Roman" w:hAnsi="Times New Roman"/>
          <w:lang w:eastAsia="x-none"/>
        </w:rPr>
      </w:pPr>
    </w:p>
    <w:p w14:paraId="1B35081B" w14:textId="77777777" w:rsidR="00187902" w:rsidRPr="00187902" w:rsidRDefault="00187902" w:rsidP="00187902">
      <w:pPr>
        <w:rPr>
          <w:rFonts w:ascii="Times New Roman" w:eastAsia="Times New Roman" w:hAnsi="Times New Roman"/>
          <w:lang w:eastAsia="x-none"/>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Рисунок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CE1404">
        <w:rPr>
          <w:rFonts w:ascii="Times New Roman" w:eastAsia="Times New Roman" w:hAnsi="Times New Roman"/>
          <w:noProof/>
          <w:lang w:val="en-US" w:eastAsia="x-none"/>
        </w:rPr>
        <w:t>1</w:t>
      </w:r>
      <w:r w:rsidRPr="00187902">
        <w:rPr>
          <w:rFonts w:ascii="Times New Roman" w:eastAsia="Times New Roman" w:hAnsi="Times New Roman"/>
          <w:lang w:val="en-US" w:eastAsia="x-none"/>
        </w:rPr>
        <w:fldChar w:fldCharType="end"/>
      </w:r>
      <w:r w:rsidRPr="00187902">
        <w:rPr>
          <w:rFonts w:ascii="Times New Roman" w:eastAsia="Times New Roman" w:hAnsi="Times New Roman"/>
          <w:lang w:eastAsia="x-none"/>
        </w:rPr>
        <w:t>. Утвержденный температурный график</w:t>
      </w:r>
    </w:p>
    <w:p w14:paraId="5C84C0AF" w14:textId="77777777"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noProof/>
          <w:lang w:eastAsia="ru-RU"/>
        </w:rPr>
        <w:drawing>
          <wp:inline distT="0" distB="0" distL="0" distR="0" wp14:anchorId="203D0582" wp14:editId="6008FDD4">
            <wp:extent cx="5816600" cy="5629772"/>
            <wp:effectExtent l="0" t="0" r="0" b="9525"/>
            <wp:docPr id="5" name="Рисунок 5"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14:paraId="6BE0E159" w14:textId="77777777"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2" w:name="_Toc359863207"/>
      <w:r w:rsidRPr="00187902">
        <w:rPr>
          <w:rFonts w:ascii="Times New Roman" w:eastAsia="Times New Roman" w:hAnsi="Times New Roman"/>
          <w:b/>
          <w:bCs/>
          <w:kern w:val="32"/>
          <w:lang w:val="x-none" w:eastAsia="ru-RU"/>
        </w:rPr>
        <w:lastRenderedPageBreak/>
        <w:t>Учет тепловой энергии.</w:t>
      </w:r>
      <w:bookmarkEnd w:id="2"/>
    </w:p>
    <w:p w14:paraId="2D320320" w14:textId="77777777" w:rsidR="00187902" w:rsidRPr="00187902" w:rsidRDefault="00187902" w:rsidP="00187902">
      <w:pPr>
        <w:ind w:firstLine="680"/>
        <w:jc w:val="both"/>
        <w:rPr>
          <w:rFonts w:ascii="Times New Roman" w:eastAsia="Times New Roman" w:hAnsi="Times New Roman"/>
          <w:b/>
          <w:bCs/>
          <w:sz w:val="18"/>
          <w:lang w:eastAsia="ru-RU"/>
        </w:rPr>
      </w:pPr>
      <w:r w:rsidRPr="00187902">
        <w:rPr>
          <w:rFonts w:ascii="Times New Roman" w:eastAsia="Times New Roman" w:hAnsi="Times New Roman"/>
          <w:lang w:eastAsia="ru-RU"/>
        </w:rPr>
        <w:t>Отсутствуют приборы учета выработки тепла на источнике. Учет потребленного тепла у потребителей по приборам учета от выработанных г Кал, что составляет 10%.</w:t>
      </w:r>
    </w:p>
    <w:p w14:paraId="72AEBCC3" w14:textId="77777777" w:rsidR="00187902" w:rsidRPr="00187902" w:rsidRDefault="00187902" w:rsidP="00187902">
      <w:pPr>
        <w:ind w:firstLine="567"/>
        <w:rPr>
          <w:rFonts w:ascii="Times New Roman" w:eastAsia="Calibri" w:hAnsi="Times New Roman"/>
          <w:b/>
          <w:bCs/>
          <w:sz w:val="18"/>
          <w:highlight w:val="yellow"/>
          <w:lang w:eastAsia="x-none"/>
        </w:rPr>
      </w:pPr>
    </w:p>
    <w:p w14:paraId="348C7263" w14:textId="77777777"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3" w:name="_Toc359863208"/>
      <w:r w:rsidRPr="00187902">
        <w:rPr>
          <w:rFonts w:ascii="Times New Roman" w:eastAsia="Times New Roman" w:hAnsi="Times New Roman"/>
          <w:b/>
          <w:bCs/>
          <w:kern w:val="32"/>
          <w:lang w:val="x-none" w:eastAsia="ru-RU"/>
        </w:rPr>
        <w:t>Тепловые сети, сооружения на них и тепловые пункты.</w:t>
      </w:r>
      <w:bookmarkEnd w:id="3"/>
    </w:p>
    <w:p w14:paraId="0B0D0906" w14:textId="77777777" w:rsidR="00187902" w:rsidRPr="00187902" w:rsidRDefault="00187902" w:rsidP="00187902">
      <w:pPr>
        <w:keepNext/>
        <w:keepLines/>
        <w:numPr>
          <w:ilvl w:val="2"/>
          <w:numId w:val="20"/>
        </w:numPr>
        <w:ind w:firstLine="709"/>
        <w:jc w:val="both"/>
        <w:outlineLvl w:val="1"/>
        <w:rPr>
          <w:rFonts w:ascii="Times New Roman" w:eastAsia="Times New Roman" w:hAnsi="Times New Roman"/>
          <w:b/>
          <w:bCs/>
          <w:i/>
          <w:lang w:val="x-none" w:eastAsia="ru-RU"/>
        </w:rPr>
      </w:pPr>
      <w:bookmarkStart w:id="4" w:name="_Toc359863209"/>
      <w:r w:rsidRPr="00187902">
        <w:rPr>
          <w:rFonts w:ascii="Times New Roman" w:eastAsia="Times New Roman" w:hAnsi="Times New Roman"/>
          <w:b/>
          <w:bCs/>
          <w:i/>
          <w:lang w:val="x-none" w:eastAsia="ru-RU"/>
        </w:rPr>
        <w:t>Наружные водяные тепловые сети.</w:t>
      </w:r>
      <w:bookmarkEnd w:id="4"/>
    </w:p>
    <w:p w14:paraId="0E1FE27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минераловатные плиты, частично - отсутствует. Сети не закольцованы. </w:t>
      </w:r>
    </w:p>
    <w:p w14:paraId="78403E1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Протяженность тепловых сетей села Комарье составляет 2,4 км. Длина подающего и обратного трубопроводов в сумме составляют 4,8 км, из них износ основных объектов сетей составляет около 50%.</w:t>
      </w:r>
    </w:p>
    <w:p w14:paraId="539B7F3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Основной проблемой системы теплоснабжения с. Комарье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14:paraId="0F6BCF3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14:paraId="35F995AC" w14:textId="77777777" w:rsidR="00187902" w:rsidRPr="00187902" w:rsidRDefault="00187902" w:rsidP="00187902">
      <w:pPr>
        <w:ind w:firstLine="680"/>
        <w:jc w:val="both"/>
        <w:rPr>
          <w:rFonts w:ascii="Times New Roman" w:eastAsia="Times New Roman" w:hAnsi="Times New Roman"/>
          <w:b/>
          <w:bCs/>
          <w:lang w:eastAsia="ru-RU"/>
        </w:rPr>
      </w:pPr>
      <w:r w:rsidRPr="00187902">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14:paraId="42EFCAC4" w14:textId="77777777" w:rsidR="00187902" w:rsidRPr="00187902" w:rsidRDefault="00187902" w:rsidP="00187902">
      <w:pPr>
        <w:ind w:firstLine="680"/>
        <w:jc w:val="both"/>
        <w:rPr>
          <w:rFonts w:ascii="Times New Roman" w:eastAsia="Times New Roman" w:hAnsi="Times New Roman"/>
          <w:noProof/>
          <w:lang w:eastAsia="ru-RU"/>
        </w:rPr>
      </w:pPr>
      <w:r w:rsidRPr="00187902">
        <w:rPr>
          <w:rFonts w:ascii="Times New Roman" w:eastAsia="Times New Roman" w:hAnsi="Times New Roman"/>
          <w:noProof/>
          <w:lang w:eastAsia="ru-RU"/>
        </w:rPr>
        <w:t>Диспетчерезации в населенном пункте нет.</w:t>
      </w:r>
    </w:p>
    <w:p w14:paraId="04428E88"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Планируемая продолжительность отопительного периода – 5472 часов (228 суток).</w:t>
      </w:r>
    </w:p>
    <w:p w14:paraId="0862BC45"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14:paraId="4EDD53C5"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14:paraId="1BE388F5"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основания тепловых камер монолитное железобетонное;</w:t>
      </w:r>
    </w:p>
    <w:p w14:paraId="0309D10F"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14:paraId="2AA5ECD0"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14:paraId="3A7AC287"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Изоляция трубопроводов плиты из минеральной ваты, частично отсутствует</w:t>
      </w:r>
    </w:p>
    <w:p w14:paraId="12859328" w14:textId="77777777" w:rsidR="00187902" w:rsidRPr="00187902" w:rsidRDefault="00187902" w:rsidP="00187902">
      <w:pPr>
        <w:ind w:firstLine="680"/>
        <w:jc w:val="both"/>
        <w:rPr>
          <w:rFonts w:ascii="Times New Roman" w:eastAsia="Times New Roman" w:hAnsi="Times New Roman"/>
          <w:noProof/>
          <w:lang w:eastAsia="ru-RU"/>
        </w:rPr>
      </w:pPr>
    </w:p>
    <w:p w14:paraId="296B1E67"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В приложении в таблицах №1-№5 показаны расчетная данные по потребителям, участкам теплопроводов и расчетные тепловые потери в тепловых сетях в программе Zulu Thermo, Гкал/ч.</w:t>
      </w:r>
    </w:p>
    <w:p w14:paraId="0D7A2A17" w14:textId="77777777" w:rsidR="00187902" w:rsidRPr="00187902" w:rsidRDefault="00187902" w:rsidP="00187902">
      <w:pPr>
        <w:ind w:firstLine="680"/>
        <w:jc w:val="both"/>
        <w:rPr>
          <w:rFonts w:ascii="Times New Roman" w:eastAsia="Calibri" w:hAnsi="Times New Roman"/>
          <w:lang w:eastAsia="ru-RU"/>
        </w:rPr>
      </w:pPr>
    </w:p>
    <w:p w14:paraId="22AD7193" w14:textId="77777777" w:rsidR="00187902" w:rsidRPr="00187902" w:rsidRDefault="00187902" w:rsidP="00187902">
      <w:pPr>
        <w:keepNext/>
        <w:numPr>
          <w:ilvl w:val="1"/>
          <w:numId w:val="20"/>
        </w:numPr>
        <w:ind w:left="142" w:firstLine="680"/>
        <w:jc w:val="both"/>
        <w:outlineLvl w:val="0"/>
        <w:rPr>
          <w:rFonts w:ascii="Times New Roman" w:eastAsia="Times New Roman" w:hAnsi="Times New Roman"/>
          <w:b/>
          <w:bCs/>
          <w:kern w:val="32"/>
          <w:lang w:val="x-none" w:eastAsia="ru-RU"/>
        </w:rPr>
      </w:pPr>
      <w:bookmarkStart w:id="5" w:name="_Toc359863210"/>
      <w:r w:rsidRPr="00187902">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5"/>
    </w:p>
    <w:p w14:paraId="72EAD73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14:paraId="365019E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95-70°С с «нижней» срезкой 70°С  согласно требований Лит.1, п. 7.6. при расчетной внутренней температуре воздуха внутри жилых помещений +20°С (п.7.4.).</w:t>
      </w:r>
    </w:p>
    <w:p w14:paraId="39FE653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14:paraId="6F7D046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14:paraId="2A1FE4E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r w:rsidRPr="00187902">
        <w:rPr>
          <w:rFonts w:ascii="Times New Roman" w:eastAsia="Times New Roman" w:hAnsi="Times New Roman"/>
          <w:lang w:val="en-US" w:eastAsia="ru-RU"/>
        </w:rPr>
        <w:t>Thermo</w:t>
      </w:r>
      <w:r w:rsidRPr="00187902">
        <w:rPr>
          <w:rFonts w:ascii="Times New Roman" w:eastAsia="Times New Roman" w:hAnsi="Times New Roman"/>
          <w:lang w:eastAsia="ru-RU"/>
        </w:rPr>
        <w:t xml:space="preserve"> на ПЭВМ с соблюдением следующих условий:</w:t>
      </w:r>
    </w:p>
    <w:p w14:paraId="249E2068"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14:paraId="614DF41F"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14:paraId="069B27E6"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14:paraId="095665D8"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Надежность работы, давление в любой точке обратных трубопроводов и водяных теплопотребляющих систем должно быть не менее 5 м.в.ст. (0,5 ати).</w:t>
      </w:r>
    </w:p>
    <w:p w14:paraId="528DC74A"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14:paraId="2423481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при безэлеваторном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14:paraId="7891448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м.в.ст., при графике 105-70 не менее 8 м.в.ст. (Лит.2) при сопротивлении системы не более 2,0 м.в.ст. При больших сопротивлениях системы необходимые располагаемые напоры определяются автоматически согласно (Лит.2 стр. 180). </w:t>
      </w:r>
    </w:p>
    <w:p w14:paraId="77FF461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14:paraId="17309FD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14:paraId="3F700F6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Результаты расчета приведены в приложении таблицы №3, №4, №5. </w:t>
      </w:r>
    </w:p>
    <w:p w14:paraId="490CEE7D" w14:textId="77777777" w:rsidR="00187902" w:rsidRPr="00187902" w:rsidRDefault="00187902" w:rsidP="00187902">
      <w:pPr>
        <w:ind w:firstLine="680"/>
        <w:jc w:val="both"/>
        <w:rPr>
          <w:rFonts w:ascii="Times New Roman" w:eastAsia="Times New Roman" w:hAnsi="Times New Roman"/>
          <w:bCs/>
          <w:lang w:eastAsia="ru-RU"/>
        </w:rPr>
      </w:pPr>
      <w:r w:rsidRPr="00187902">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14:paraId="10261119" w14:textId="77777777"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14:paraId="1F6A9DD6" w14:textId="77777777" w:rsidR="00187902" w:rsidRPr="00187902" w:rsidRDefault="00187902" w:rsidP="00187902">
      <w:pPr>
        <w:ind w:firstLine="680"/>
        <w:jc w:val="both"/>
        <w:rPr>
          <w:rFonts w:ascii="Times New Roman" w:eastAsia="Calibri" w:hAnsi="Times New Roman"/>
          <w:lang w:eastAsia="ru-RU"/>
        </w:rPr>
      </w:pPr>
    </w:p>
    <w:p w14:paraId="5835E598" w14:textId="77777777"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6" w:name="_Toc359863212"/>
      <w:r w:rsidRPr="00187902">
        <w:rPr>
          <w:rFonts w:ascii="Times New Roman" w:eastAsia="Times New Roman" w:hAnsi="Times New Roman"/>
          <w:b/>
          <w:bCs/>
          <w:kern w:val="32"/>
          <w:lang w:val="x-none" w:eastAsia="ru-RU"/>
        </w:rPr>
        <w:t>Тепловые нагрузки потребителей тепловой энергии.</w:t>
      </w:r>
      <w:bookmarkEnd w:id="6"/>
    </w:p>
    <w:p w14:paraId="26B5E3A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14:paraId="2AEBDCB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 xml:space="preserve">Утвержденная таблица тепловых нагрузок приведена в приложении табл.№1. </w:t>
      </w:r>
    </w:p>
    <w:p w14:paraId="357FC1F5" w14:textId="77777777" w:rsidR="00187902" w:rsidRPr="00187902" w:rsidRDefault="00187902" w:rsidP="00187902">
      <w:pPr>
        <w:ind w:left="570"/>
        <w:jc w:val="both"/>
        <w:rPr>
          <w:rFonts w:ascii="Times New Roman" w:eastAsia="Calibri" w:hAnsi="Times New Roman"/>
          <w:bCs/>
          <w:lang w:eastAsia="ru-RU"/>
        </w:rPr>
      </w:pPr>
    </w:p>
    <w:p w14:paraId="0140AD8C" w14:textId="77777777"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val="x-none" w:eastAsia="ru-RU"/>
        </w:rPr>
      </w:pPr>
      <w:bookmarkStart w:id="7" w:name="_Toc359863213"/>
      <w:r w:rsidRPr="00187902">
        <w:rPr>
          <w:rFonts w:ascii="Times New Roman" w:eastAsia="Times New Roman" w:hAnsi="Times New Roman"/>
          <w:b/>
          <w:bCs/>
          <w:kern w:val="32"/>
          <w:lang w:val="x-none" w:eastAsia="ru-RU"/>
        </w:rPr>
        <w:t>Балансы тепловой мощности и тепловой нагрузки.</w:t>
      </w:r>
      <w:bookmarkEnd w:id="7"/>
    </w:p>
    <w:p w14:paraId="294E89A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настоящее время теплоснабжение с. Комарье осуществляется от котельной </w:t>
      </w:r>
      <w:r w:rsidR="008E257C">
        <w:rPr>
          <w:rFonts w:ascii="Times New Roman" w:eastAsia="Times New Roman" w:hAnsi="Times New Roman"/>
          <w:lang w:eastAsia="ru-RU"/>
        </w:rPr>
        <w:t>Доволенского МУП «Теплосеть №1».</w:t>
      </w:r>
    </w:p>
    <w:p w14:paraId="4503DBE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установленных котлоагрегатов на котельной достаточно для покрытия максимальной нагрузки при расчетной температуре.</w:t>
      </w:r>
    </w:p>
    <w:p w14:paraId="40182B8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CE1404">
        <w:rPr>
          <w:rFonts w:ascii="Times New Roman" w:eastAsia="Times New Roman" w:hAnsi="Times New Roman"/>
          <w:noProof/>
          <w:lang w:eastAsia="ru-RU"/>
        </w:rPr>
        <w:t>8</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xml:space="preserve">. Баланс тепловой мощности и тепловой нагрузки, Гкал/ч, для котельной            </w:t>
      </w:r>
      <w:r w:rsidR="008E257C">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w:t>
      </w:r>
    </w:p>
    <w:p w14:paraId="7A4A02AC" w14:textId="77777777" w:rsidR="00187902" w:rsidRPr="00187902" w:rsidRDefault="00187902" w:rsidP="00187902">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187902" w:rsidRPr="00187902" w14:paraId="79733F57" w14:textId="77777777"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14:paraId="045588A2"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14:paraId="606763F9" w14:textId="77777777" w:rsidR="00187902" w:rsidRPr="007B42A9" w:rsidRDefault="008E257C"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p>
        </w:tc>
      </w:tr>
      <w:tr w:rsidR="00187902" w:rsidRPr="00187902" w14:paraId="53A0C343"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5551DE6C"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Средневзвешенный срок службы котлоагрегатов, лет</w:t>
            </w:r>
          </w:p>
        </w:tc>
        <w:tc>
          <w:tcPr>
            <w:tcW w:w="1637" w:type="pct"/>
            <w:tcBorders>
              <w:top w:val="nil"/>
              <w:left w:val="nil"/>
              <w:bottom w:val="single" w:sz="8" w:space="0" w:color="auto"/>
              <w:right w:val="single" w:sz="8" w:space="0" w:color="auto"/>
            </w:tcBorders>
            <w:shd w:val="clear" w:color="auto" w:fill="auto"/>
          </w:tcPr>
          <w:p w14:paraId="40CEABC7"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7,0</w:t>
            </w:r>
          </w:p>
        </w:tc>
      </w:tr>
      <w:tr w:rsidR="00187902" w:rsidRPr="00187902" w14:paraId="41BCDDF9"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596FD69A"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14:paraId="3288B60D" w14:textId="77777777" w:rsidR="00187902" w:rsidRPr="007B42A9" w:rsidRDefault="008E257C"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p>
        </w:tc>
      </w:tr>
      <w:tr w:rsidR="00187902" w:rsidRPr="00187902" w14:paraId="20B9AE5A"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059C7DB7"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14:paraId="5F8F8A4E"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14:paraId="6D0CD65B"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0E626846"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14:paraId="7046F408"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14:paraId="68DD76E1"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20886037"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14:paraId="2ADFDAE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14:paraId="529E62B6"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132680F7"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14:paraId="472E346F"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14:paraId="59269350"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213DB889"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14:paraId="57DD2022"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14:paraId="3200119A" w14:textId="77777777"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14:paraId="37EE5189"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14:paraId="4CBAB6B5"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14:paraId="47AFFE3D" w14:textId="77777777" w:rsidR="00187902" w:rsidRPr="00187902" w:rsidRDefault="00187902" w:rsidP="00187902">
      <w:pPr>
        <w:rPr>
          <w:rFonts w:ascii="Times New Roman" w:eastAsia="Times New Roman" w:hAnsi="Times New Roman"/>
          <w:lang w:eastAsia="ru-RU"/>
        </w:rPr>
      </w:pPr>
    </w:p>
    <w:p w14:paraId="45B933F7" w14:textId="77777777" w:rsidR="00187902" w:rsidRPr="00187902" w:rsidRDefault="00187902" w:rsidP="00187902">
      <w:pPr>
        <w:rPr>
          <w:rFonts w:ascii="Times New Roman" w:eastAsia="Times New Roman" w:hAnsi="Times New Roman"/>
          <w:lang w:eastAsia="ru-RU"/>
        </w:rPr>
      </w:pPr>
    </w:p>
    <w:p w14:paraId="6D0B6158" w14:textId="77777777"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eastAsia="ru-RU"/>
        </w:rPr>
      </w:pPr>
      <w:bookmarkStart w:id="8" w:name="_Toc359863219"/>
      <w:r w:rsidRPr="00187902">
        <w:rPr>
          <w:rFonts w:ascii="Times New Roman" w:eastAsia="Times New Roman" w:hAnsi="Times New Roman"/>
          <w:b/>
          <w:bCs/>
          <w:kern w:val="32"/>
          <w:lang w:val="x-none" w:eastAsia="ru-RU"/>
        </w:rPr>
        <w:t>Описание существующих технических и технологических проблем.</w:t>
      </w:r>
      <w:bookmarkEnd w:id="8"/>
    </w:p>
    <w:p w14:paraId="68A26C4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Протяженность тепловых сетей села Комарье по состоянию на 01.01.202</w:t>
      </w:r>
      <w:r w:rsidR="008E257C">
        <w:rPr>
          <w:rFonts w:ascii="Times New Roman" w:eastAsia="Times New Roman" w:hAnsi="Times New Roman"/>
          <w:lang w:eastAsia="ru-RU"/>
        </w:rPr>
        <w:t>3</w:t>
      </w:r>
      <w:r w:rsidRPr="00187902">
        <w:rPr>
          <w:rFonts w:ascii="Times New Roman" w:eastAsia="Times New Roman" w:hAnsi="Times New Roman"/>
          <w:lang w:eastAsia="ru-RU"/>
        </w:rPr>
        <w:t xml:space="preserve"> г. составляет 2,4 км, из них износ основных объектов сетей составляет около 60%.</w:t>
      </w:r>
    </w:p>
    <w:p w14:paraId="3A20844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14:paraId="0C7FA99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14:paraId="189A64E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14:paraId="761E5B6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проблемами системы теплоснабжения является:</w:t>
      </w:r>
    </w:p>
    <w:p w14:paraId="05A50B3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обеспечить потребность здания в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1" w:tgtFrame="_blank" w:tooltip="Элеваторный узел. Схема элеваторного узла." w:history="1">
        <w:r w:rsidRPr="00187902">
          <w:rPr>
            <w:rFonts w:ascii="Times New Roman" w:eastAsia="Times New Roman" w:hAnsi="Times New Roman"/>
            <w:lang w:eastAsia="ru-RU"/>
          </w:rPr>
          <w:t>элеваторным узлом смешения</w:t>
        </w:r>
      </w:hyperlink>
      <w:r w:rsidRPr="00187902">
        <w:rPr>
          <w:rFonts w:ascii="Times New Roman" w:eastAsia="Times New Roman" w:hAnsi="Times New Roman"/>
          <w:color w:val="000000"/>
          <w:sz w:val="28"/>
          <w:szCs w:val="28"/>
          <w:lang w:eastAsia="ru-RU"/>
        </w:rPr>
        <w:t xml:space="preserve">, </w:t>
      </w:r>
      <w:r w:rsidRPr="00187902">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 ;</w:t>
      </w:r>
    </w:p>
    <w:p w14:paraId="27ACB2A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значительный износ котельных и тепловых сетей теплоснабжения;</w:t>
      </w:r>
    </w:p>
    <w:p w14:paraId="274F3AF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187902">
        <w:rPr>
          <w:rFonts w:ascii="Times New Roman" w:eastAsia="Times New Roman" w:hAnsi="Times New Roman"/>
          <w:lang w:eastAsia="ru-RU"/>
        </w:rPr>
        <w:br/>
        <w:t>- высокая стоимость приводит к низкой востребованности услуги потребителями;</w:t>
      </w:r>
    </w:p>
    <w:p w14:paraId="2595DE5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14:paraId="017F637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14:paraId="0F174DA8" w14:textId="77777777"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14:paraId="0C0AEAD2" w14:textId="77777777" w:rsidR="00187902" w:rsidRPr="00187902" w:rsidRDefault="00187902" w:rsidP="00187902">
      <w:pPr>
        <w:tabs>
          <w:tab w:val="left" w:pos="2459"/>
        </w:tabs>
        <w:ind w:firstLine="680"/>
        <w:jc w:val="both"/>
        <w:rPr>
          <w:rFonts w:ascii="Times New Roman" w:eastAsia="Times New Roman" w:hAnsi="Times New Roman"/>
          <w:lang w:eastAsia="ru-RU"/>
        </w:rPr>
      </w:pPr>
    </w:p>
    <w:p w14:paraId="19DF2F87" w14:textId="77777777"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sidRPr="00C44565">
        <w:rPr>
          <w:rFonts w:ascii="Times New Roman" w:eastAsia="Times New Roman" w:hAnsi="Times New Roman"/>
          <w:noProof/>
          <w:szCs w:val="20"/>
          <w:lang w:eastAsia="x-none"/>
        </w:rPr>
        <w:t>9</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187902" w:rsidRPr="00187902" w14:paraId="3B3067C2" w14:textId="77777777" w:rsidTr="00187902">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14:paraId="222F16D7"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14:paraId="038BE833"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14:paraId="29579D32"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п/п</w:t>
            </w:r>
          </w:p>
        </w:tc>
        <w:tc>
          <w:tcPr>
            <w:tcW w:w="603" w:type="pct"/>
            <w:tcBorders>
              <w:top w:val="single" w:sz="4" w:space="0" w:color="auto"/>
              <w:left w:val="nil"/>
              <w:bottom w:val="single" w:sz="4" w:space="0" w:color="auto"/>
              <w:right w:val="single" w:sz="4" w:space="0" w:color="auto"/>
            </w:tcBorders>
            <w:shd w:val="clear" w:color="auto" w:fill="auto"/>
            <w:vAlign w:val="center"/>
          </w:tcPr>
          <w:p w14:paraId="21364CE3"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котельная </w:t>
            </w:r>
          </w:p>
        </w:tc>
      </w:tr>
      <w:tr w:rsidR="00187902" w:rsidRPr="00187902" w14:paraId="74DAEFF8" w14:textId="77777777" w:rsidTr="00187902">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14:paraId="4B096404"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14:paraId="424ECA37"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14:paraId="63B074DF"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14:paraId="03808780" w14:textId="77777777" w:rsidR="00187902" w:rsidRPr="00187902" w:rsidRDefault="00187902" w:rsidP="008E257C">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w:t>
            </w:r>
            <w:r w:rsidR="008E257C">
              <w:rPr>
                <w:rFonts w:ascii="Times New Roman" w:eastAsia="Times New Roman" w:hAnsi="Times New Roman"/>
                <w:color w:val="000000"/>
                <w:sz w:val="22"/>
                <w:szCs w:val="20"/>
                <w:lang w:eastAsia="ru-RU"/>
              </w:rPr>
              <w:t>836</w:t>
            </w:r>
          </w:p>
        </w:tc>
      </w:tr>
      <w:tr w:rsidR="00187902" w:rsidRPr="00187902" w14:paraId="3490051D" w14:textId="77777777"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14:paraId="0E34FF53"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14:paraId="2233BAF1"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14:paraId="35977456"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14:paraId="0E56D758"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14:paraId="548F7F37" w14:textId="77777777"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14:paraId="14210194"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14:paraId="51464EA6"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14:paraId="114425E0"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14:paraId="7E6DC79B"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14:paraId="5363A682" w14:textId="77777777"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14:paraId="20104F34"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14:paraId="2CBB38C9"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14:paraId="257E4805"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14:paraId="789DA8DA"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14:paraId="7FA7D5E4" w14:textId="77777777"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14:paraId="30F7B80C"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То же в % от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14:paraId="2A5C70A3"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14:paraId="3759F39C"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14:paraId="10E36BB6"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14:paraId="7656517E" w14:textId="77777777"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14:paraId="64C5958B"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14:paraId="0B06F04F"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14:paraId="243DAF03"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14:paraId="6D6FD549"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14:paraId="7E2100C1" w14:textId="77777777"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14:paraId="68815844"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То же в % от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14:paraId="45240E88"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14:paraId="134E4B7B"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14:paraId="3DB25984"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14:paraId="408495B3" w14:textId="77777777"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14:paraId="5326EA37"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14:paraId="16F434CC"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тыс.м3</w:t>
            </w:r>
          </w:p>
        </w:tc>
        <w:tc>
          <w:tcPr>
            <w:tcW w:w="324" w:type="pct"/>
            <w:tcBorders>
              <w:top w:val="nil"/>
              <w:left w:val="nil"/>
              <w:bottom w:val="single" w:sz="4" w:space="0" w:color="auto"/>
              <w:right w:val="single" w:sz="4" w:space="0" w:color="auto"/>
            </w:tcBorders>
            <w:shd w:val="clear" w:color="auto" w:fill="auto"/>
            <w:vAlign w:val="center"/>
          </w:tcPr>
          <w:p w14:paraId="319A3068"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14:paraId="033FC566" w14:textId="77777777" w:rsidR="00187902" w:rsidRPr="00187902" w:rsidRDefault="00187902" w:rsidP="00187902">
            <w:pPr>
              <w:jc w:val="center"/>
              <w:rPr>
                <w:rFonts w:ascii="Times New Roman" w:eastAsia="Times New Roman" w:hAnsi="Times New Roman"/>
                <w:color w:val="000000"/>
                <w:sz w:val="22"/>
                <w:szCs w:val="20"/>
                <w:lang w:eastAsia="ru-RU"/>
              </w:rPr>
            </w:pPr>
          </w:p>
        </w:tc>
      </w:tr>
      <w:tr w:rsidR="00187902" w:rsidRPr="00187902" w14:paraId="728186F6" w14:textId="77777777"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14:paraId="396FBDFC"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14:paraId="0ED841BE"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14:paraId="195EDDA8"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14:paraId="676A4262"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r w:rsidR="00187902" w:rsidRPr="00187902" w14:paraId="3FF0A350" w14:textId="77777777" w:rsidTr="00187902">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14:paraId="6E2371A4"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14:paraId="60CB9E88"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14:paraId="7E8DAE48"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14:paraId="1C63E90F"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65</w:t>
            </w:r>
          </w:p>
        </w:tc>
      </w:tr>
      <w:tr w:rsidR="00187902" w:rsidRPr="00187902" w14:paraId="2B786132" w14:textId="77777777" w:rsidTr="00187902">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14:paraId="0DB61D1E"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14:paraId="1E87AE57"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14:paraId="5637FA0C"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14:paraId="3C809246"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50</w:t>
            </w:r>
          </w:p>
        </w:tc>
      </w:tr>
      <w:tr w:rsidR="00187902" w:rsidRPr="00187902" w14:paraId="5CBC6AFA" w14:textId="77777777" w:rsidTr="00187902">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14:paraId="443585DE"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Разность температур теплоносителя в подающей и обратной  тепломагистрали   при расчетной температуре наружного воздуха, в т.ч.</w:t>
            </w:r>
          </w:p>
        </w:tc>
        <w:tc>
          <w:tcPr>
            <w:tcW w:w="811" w:type="pct"/>
            <w:tcBorders>
              <w:top w:val="nil"/>
              <w:left w:val="nil"/>
              <w:bottom w:val="single" w:sz="4" w:space="0" w:color="auto"/>
              <w:right w:val="single" w:sz="4" w:space="0" w:color="auto"/>
            </w:tcBorders>
            <w:shd w:val="clear" w:color="auto" w:fill="auto"/>
            <w:vAlign w:val="center"/>
          </w:tcPr>
          <w:p w14:paraId="545D7328"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14:paraId="2017B9BF"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14:paraId="493DA3A9"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15</w:t>
            </w:r>
          </w:p>
        </w:tc>
      </w:tr>
      <w:tr w:rsidR="00187902" w:rsidRPr="00187902" w14:paraId="622215DF" w14:textId="77777777"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14:paraId="4360D7D4" w14:textId="77777777"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14:paraId="7544C624"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14:paraId="6A724305"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14:paraId="3C81FF0B" w14:textId="77777777"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bl>
    <w:p w14:paraId="50ADF3C9" w14:textId="77777777" w:rsidR="00187902" w:rsidRPr="00187902" w:rsidRDefault="00187902" w:rsidP="00187902">
      <w:pPr>
        <w:ind w:firstLine="680"/>
        <w:jc w:val="both"/>
        <w:rPr>
          <w:rFonts w:ascii="Times New Roman" w:eastAsia="Times New Roman" w:hAnsi="Times New Roman"/>
          <w:lang w:eastAsia="ru-RU"/>
        </w:rPr>
      </w:pPr>
    </w:p>
    <w:p w14:paraId="3C6E55D0" w14:textId="77777777" w:rsidR="00187902" w:rsidRPr="00187902" w:rsidRDefault="00187902" w:rsidP="00187902">
      <w:pPr>
        <w:rPr>
          <w:rFonts w:ascii="Times New Roman" w:eastAsia="Times New Roman" w:hAnsi="Times New Roman"/>
          <w:lang w:eastAsia="ru-RU"/>
        </w:rPr>
      </w:pPr>
    </w:p>
    <w:p w14:paraId="6FDEE6B3" w14:textId="77777777" w:rsidR="00187902" w:rsidRPr="00187902" w:rsidRDefault="00187902" w:rsidP="00187902">
      <w:pPr>
        <w:numPr>
          <w:ilvl w:val="0"/>
          <w:numId w:val="19"/>
        </w:numPr>
        <w:tabs>
          <w:tab w:val="num" w:pos="0"/>
        </w:tabs>
        <w:ind w:firstLine="709"/>
        <w:contextualSpacing/>
        <w:jc w:val="center"/>
        <w:rPr>
          <w:rFonts w:ascii="Times New Roman" w:eastAsia="Times New Roman" w:hAnsi="Times New Roman"/>
          <w:b/>
          <w:lang w:eastAsia="ru-RU"/>
        </w:rPr>
      </w:pPr>
      <w:r w:rsidRPr="00187902">
        <w:rPr>
          <w:rFonts w:ascii="Times New Roman" w:eastAsia="Times New Roman" w:hAnsi="Times New Roman"/>
          <w:b/>
          <w:lang w:eastAsia="ru-RU"/>
        </w:rPr>
        <w:t>Перспективное потребление тепловой энергии на цели теплоснабжения</w:t>
      </w:r>
    </w:p>
    <w:p w14:paraId="55454E92" w14:textId="77777777" w:rsidR="00187902" w:rsidRPr="00187902" w:rsidRDefault="00187902" w:rsidP="00187902">
      <w:pPr>
        <w:keepNext/>
        <w:numPr>
          <w:ilvl w:val="1"/>
          <w:numId w:val="19"/>
        </w:numPr>
        <w:tabs>
          <w:tab w:val="num" w:pos="0"/>
        </w:tabs>
        <w:ind w:firstLine="709"/>
        <w:jc w:val="both"/>
        <w:outlineLvl w:val="0"/>
        <w:rPr>
          <w:rFonts w:ascii="Times New Roman" w:eastAsia="Times New Roman" w:hAnsi="Times New Roman"/>
          <w:bCs/>
          <w:kern w:val="32"/>
          <w:lang w:val="x-none" w:eastAsia="ru-RU"/>
        </w:rPr>
      </w:pPr>
      <w:bookmarkStart w:id="9" w:name="_Toc365711342"/>
      <w:r w:rsidRPr="00187902">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9"/>
      <w:r w:rsidRPr="00187902">
        <w:rPr>
          <w:rFonts w:ascii="Times New Roman" w:eastAsia="Times New Roman" w:hAnsi="Times New Roman"/>
          <w:bCs/>
          <w:kern w:val="32"/>
          <w:lang w:val="x-none" w:eastAsia="ru-RU"/>
        </w:rPr>
        <w:t>.</w:t>
      </w:r>
    </w:p>
    <w:p w14:paraId="5EE4267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
    <w:p w14:paraId="71A4342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 xml:space="preserve">. </w:t>
      </w:r>
    </w:p>
    <w:p w14:paraId="43720B0C" w14:textId="77777777" w:rsidR="00187902" w:rsidRPr="00187902" w:rsidRDefault="00187902" w:rsidP="00187902">
      <w:pPr>
        <w:keepNext/>
        <w:numPr>
          <w:ilvl w:val="2"/>
          <w:numId w:val="19"/>
        </w:numPr>
        <w:ind w:firstLine="680"/>
        <w:jc w:val="both"/>
        <w:outlineLvl w:val="1"/>
        <w:rPr>
          <w:rFonts w:ascii="Times New Roman" w:eastAsia="Times New Roman" w:hAnsi="Times New Roman"/>
          <w:b/>
          <w:bCs/>
          <w:i/>
          <w:lang w:val="x-none" w:eastAsia="ru-RU"/>
        </w:rPr>
      </w:pPr>
      <w:bookmarkStart w:id="10" w:name="_Toc365711343"/>
      <w:r w:rsidRPr="00187902">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0"/>
    </w:p>
    <w:p w14:paraId="091E927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разработки схемы теплоснабжения тепловые нагрузки определены:</w:t>
      </w:r>
    </w:p>
    <w:p w14:paraId="74E5C78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14:paraId="2E24804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14:paraId="4958FAF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основу расчетов приняты следующие исходные данные:</w:t>
      </w:r>
    </w:p>
    <w:p w14:paraId="75A13FF4" w14:textId="77777777"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 тепловых нагрузок по вновь проектируемой жилой застройки и соцкультбыту выполнен в соответствии со СНиП 41-02-2003 (2.04.07-86).</w:t>
      </w:r>
    </w:p>
    <w:p w14:paraId="461F6C80" w14:textId="77777777"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 основу расчетов положены следующие исходные данные:</w:t>
      </w:r>
    </w:p>
    <w:p w14:paraId="3E9243E4" w14:textId="77777777"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температура наружного воздуха для проектирования систем отопления  t</w:t>
      </w:r>
      <w:r w:rsidRPr="00187902">
        <w:rPr>
          <w:rFonts w:ascii="Times New Roman" w:eastAsia="Times New Roman" w:hAnsi="Times New Roman"/>
          <w:color w:val="000000"/>
          <w:vertAlign w:val="subscript"/>
          <w:lang w:eastAsia="ru-RU"/>
        </w:rPr>
        <w:t xml:space="preserve">н </w:t>
      </w:r>
      <w:r w:rsidRPr="00187902">
        <w:rPr>
          <w:rFonts w:ascii="Times New Roman" w:eastAsia="Times New Roman" w:hAnsi="Times New Roman"/>
          <w:color w:val="000000"/>
          <w:lang w:eastAsia="ru-RU"/>
        </w:rPr>
        <w:t>= -39°С.</w:t>
      </w:r>
    </w:p>
    <w:p w14:paraId="0C43500F" w14:textId="77777777" w:rsidR="00187902" w:rsidRPr="00187902" w:rsidRDefault="00187902" w:rsidP="00187902">
      <w:pPr>
        <w:ind w:firstLine="680"/>
        <w:jc w:val="both"/>
        <w:rPr>
          <w:rFonts w:ascii="Times New Roman" w:eastAsia="Times New Roman" w:hAnsi="Times New Roman"/>
          <w:color w:val="000000"/>
          <w:lang w:eastAsia="ru-RU"/>
        </w:rPr>
      </w:pPr>
    </w:p>
    <w:p w14:paraId="0D62F4D8" w14:textId="77777777" w:rsidR="00187902" w:rsidRPr="00187902" w:rsidRDefault="00187902" w:rsidP="00187902">
      <w:pPr>
        <w:keepNext/>
        <w:numPr>
          <w:ilvl w:val="1"/>
          <w:numId w:val="41"/>
        </w:numPr>
        <w:ind w:firstLine="709"/>
        <w:jc w:val="both"/>
        <w:outlineLvl w:val="0"/>
        <w:rPr>
          <w:rFonts w:ascii="Times New Roman" w:eastAsia="Times New Roman" w:hAnsi="Times New Roman"/>
          <w:b/>
          <w:bCs/>
          <w:kern w:val="32"/>
          <w:lang w:eastAsia="ru-RU"/>
        </w:rPr>
      </w:pPr>
      <w:bookmarkStart w:id="11" w:name="_Toc365711344"/>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Мастер-план разработки схемы теплоснабжения.</w:t>
      </w:r>
      <w:bookmarkEnd w:id="11"/>
    </w:p>
    <w:p w14:paraId="2857A816" w14:textId="77777777" w:rsidR="00187902" w:rsidRPr="00187902" w:rsidRDefault="00187902" w:rsidP="00187902">
      <w:pPr>
        <w:widowControl w:val="0"/>
        <w:adjustRightInd w:val="0"/>
        <w:ind w:firstLine="709"/>
        <w:jc w:val="both"/>
        <w:textAlignment w:val="baseline"/>
        <w:outlineLvl w:val="1"/>
        <w:rPr>
          <w:rFonts w:ascii="Times New Roman" w:eastAsia="Times New Roman" w:hAnsi="Times New Roman"/>
          <w:b/>
          <w:bCs/>
          <w:i/>
          <w:lang w:eastAsia="ru-RU"/>
        </w:rPr>
      </w:pPr>
      <w:bookmarkStart w:id="12" w:name="_Toc365711345"/>
      <w:r w:rsidRPr="00187902">
        <w:rPr>
          <w:rFonts w:ascii="Times New Roman" w:eastAsia="Times New Roman" w:hAnsi="Times New Roman"/>
          <w:b/>
          <w:bCs/>
          <w:i/>
          <w:lang w:eastAsia="ru-RU"/>
        </w:rPr>
        <w:t xml:space="preserve">2.2.1 </w:t>
      </w:r>
      <w:r w:rsidRPr="00187902">
        <w:rPr>
          <w:rFonts w:ascii="Times New Roman" w:eastAsia="Times New Roman" w:hAnsi="Times New Roman"/>
          <w:b/>
          <w:bCs/>
          <w:i/>
          <w:lang w:val="x-none" w:eastAsia="ru-RU"/>
        </w:rPr>
        <w:t>Общие положения:</w:t>
      </w:r>
      <w:bookmarkEnd w:id="12"/>
    </w:p>
    <w:p w14:paraId="45D80E8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14:paraId="0CB18C1D" w14:textId="77777777" w:rsidR="00187902" w:rsidRPr="00187902" w:rsidRDefault="00187902" w:rsidP="00187902">
      <w:pPr>
        <w:ind w:firstLine="680"/>
        <w:jc w:val="both"/>
        <w:rPr>
          <w:rFonts w:ascii="Times New Roman" w:eastAsia="Times New Roman" w:hAnsi="Times New Roman"/>
          <w:szCs w:val="20"/>
          <w:lang w:eastAsia="x-none"/>
        </w:rPr>
      </w:pPr>
    </w:p>
    <w:p w14:paraId="1258E3D1" w14:textId="77777777"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CE1404" w:rsidRPr="00C44565">
        <w:rPr>
          <w:rFonts w:ascii="Times New Roman" w:eastAsia="Times New Roman" w:hAnsi="Times New Roman"/>
          <w:noProof/>
          <w:szCs w:val="20"/>
          <w:lang w:eastAsia="x-none"/>
        </w:rPr>
        <w:t>10</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187902" w:rsidRPr="00187902" w14:paraId="6AC2C45A" w14:textId="77777777"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77289400"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14:paraId="35AA6BAC" w14:textId="77777777" w:rsidTr="00187902">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14:paraId="4CF39061"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№п/п</w:t>
            </w:r>
          </w:p>
        </w:tc>
        <w:tc>
          <w:tcPr>
            <w:tcW w:w="858" w:type="pct"/>
            <w:tcBorders>
              <w:top w:val="nil"/>
              <w:left w:val="nil"/>
              <w:bottom w:val="single" w:sz="4" w:space="0" w:color="auto"/>
              <w:right w:val="single" w:sz="4" w:space="0" w:color="auto"/>
            </w:tcBorders>
            <w:shd w:val="clear" w:color="auto" w:fill="auto"/>
            <w:vAlign w:val="center"/>
          </w:tcPr>
          <w:p w14:paraId="36F6B15B"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14:paraId="30FEBAEA"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14:paraId="37556818"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Строитель-ный объем,V,м³</w:t>
            </w:r>
          </w:p>
        </w:tc>
        <w:tc>
          <w:tcPr>
            <w:tcW w:w="676" w:type="pct"/>
            <w:tcBorders>
              <w:top w:val="nil"/>
              <w:left w:val="nil"/>
              <w:bottom w:val="single" w:sz="4" w:space="0" w:color="auto"/>
              <w:right w:val="single" w:sz="4" w:space="0" w:color="auto"/>
            </w:tcBorders>
            <w:shd w:val="clear" w:color="auto" w:fill="auto"/>
            <w:vAlign w:val="center"/>
          </w:tcPr>
          <w:p w14:paraId="62872653"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Строитель-ная площадь,м²</w:t>
            </w:r>
          </w:p>
        </w:tc>
        <w:tc>
          <w:tcPr>
            <w:tcW w:w="1397" w:type="pct"/>
            <w:tcBorders>
              <w:top w:val="nil"/>
              <w:left w:val="nil"/>
              <w:bottom w:val="single" w:sz="4" w:space="0" w:color="auto"/>
              <w:right w:val="single" w:sz="4" w:space="0" w:color="auto"/>
            </w:tcBorders>
            <w:shd w:val="clear" w:color="auto" w:fill="auto"/>
            <w:vAlign w:val="center"/>
          </w:tcPr>
          <w:p w14:paraId="75D63489"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Гкал/ч (по фактической тепловой нагрузке)</w:t>
            </w:r>
          </w:p>
        </w:tc>
      </w:tr>
      <w:tr w:rsidR="00187902" w:rsidRPr="00187902" w14:paraId="07DF3C80" w14:textId="77777777" w:rsidTr="00187902">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14:paraId="65F181B8"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14:paraId="7D0A60AF"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14:paraId="122C088C"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ул.Октябрьская, 26</w:t>
            </w:r>
          </w:p>
        </w:tc>
        <w:tc>
          <w:tcPr>
            <w:tcW w:w="666" w:type="pct"/>
            <w:tcBorders>
              <w:top w:val="nil"/>
              <w:left w:val="nil"/>
              <w:bottom w:val="single" w:sz="4" w:space="0" w:color="auto"/>
              <w:right w:val="single" w:sz="4" w:space="0" w:color="auto"/>
            </w:tcBorders>
            <w:shd w:val="clear" w:color="auto" w:fill="auto"/>
            <w:vAlign w:val="center"/>
          </w:tcPr>
          <w:p w14:paraId="3E5096C9"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14:paraId="34B57224"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14:paraId="2FE88FBE"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0,04</w:t>
            </w:r>
          </w:p>
        </w:tc>
      </w:tr>
      <w:tr w:rsidR="00187902" w:rsidRPr="00187902" w14:paraId="15F4FC5A" w14:textId="77777777" w:rsidTr="00187902">
        <w:trPr>
          <w:trHeight w:val="315"/>
        </w:trPr>
        <w:tc>
          <w:tcPr>
            <w:tcW w:w="378" w:type="pct"/>
            <w:tcBorders>
              <w:top w:val="nil"/>
              <w:left w:val="single" w:sz="4" w:space="0" w:color="auto"/>
              <w:bottom w:val="single" w:sz="4" w:space="0" w:color="auto"/>
              <w:right w:val="nil"/>
            </w:tcBorders>
            <w:shd w:val="clear" w:color="auto" w:fill="auto"/>
            <w:vAlign w:val="center"/>
          </w:tcPr>
          <w:p w14:paraId="1A20B120"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14:paraId="7337DC0F"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14:paraId="41021792"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14:paraId="084F1A14"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14:paraId="5DA8232B"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14:paraId="165A016A"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0,04</w:t>
            </w:r>
          </w:p>
        </w:tc>
      </w:tr>
    </w:tbl>
    <w:p w14:paraId="7281CF0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r>
    </w:p>
    <w:p w14:paraId="78F1151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предоставленному администрацией  с. Комарье плану, предусматривается модернизация котельной в связи с изношенностью основных фондов и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  </w:t>
      </w:r>
    </w:p>
    <w:p w14:paraId="53C2040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14:paraId="5520FB5F" w14:textId="77777777" w:rsidR="00187902" w:rsidRPr="00187902" w:rsidRDefault="00187902" w:rsidP="00187902">
      <w:pPr>
        <w:ind w:firstLine="680"/>
        <w:jc w:val="both"/>
        <w:rPr>
          <w:rFonts w:ascii="Times New Roman" w:eastAsia="Times New Roman" w:hAnsi="Times New Roman"/>
          <w:lang w:eastAsia="ru-RU"/>
        </w:rPr>
      </w:pPr>
    </w:p>
    <w:p w14:paraId="6D585742" w14:textId="77777777" w:rsidR="00187902" w:rsidRPr="00187902" w:rsidRDefault="00187902" w:rsidP="00187902">
      <w:pPr>
        <w:ind w:left="720"/>
        <w:jc w:val="both"/>
        <w:rPr>
          <w:rFonts w:ascii="Times New Roman" w:eastAsia="Times New Roman" w:hAnsi="Times New Roman"/>
          <w:lang w:eastAsia="ru-RU"/>
        </w:rPr>
      </w:pPr>
    </w:p>
    <w:p w14:paraId="71186075" w14:textId="77777777" w:rsidR="00187902" w:rsidRPr="00187902" w:rsidRDefault="00187902" w:rsidP="00187902">
      <w:pPr>
        <w:numPr>
          <w:ilvl w:val="0"/>
          <w:numId w:val="41"/>
        </w:numPr>
        <w:autoSpaceDE w:val="0"/>
        <w:autoSpaceDN w:val="0"/>
        <w:adjustRightInd w:val="0"/>
        <w:ind w:firstLine="334"/>
        <w:rPr>
          <w:rFonts w:ascii="Times New Roman" w:eastAsia="Times New Roman" w:hAnsi="Times New Roman"/>
          <w:b/>
          <w:color w:val="000000"/>
          <w:lang w:eastAsia="ru-RU"/>
        </w:rPr>
      </w:pPr>
      <w:r w:rsidRPr="00187902">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14:paraId="4F394E7B" w14:textId="77777777" w:rsidR="00187902" w:rsidRPr="00187902" w:rsidRDefault="00187902" w:rsidP="00187902">
      <w:pPr>
        <w:keepNext/>
        <w:numPr>
          <w:ilvl w:val="1"/>
          <w:numId w:val="41"/>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Электронная модель системы теплоснабжения.</w:t>
      </w:r>
    </w:p>
    <w:p w14:paraId="6484A6C3" w14:textId="77777777" w:rsidR="00187902" w:rsidRPr="00187902" w:rsidRDefault="00187902" w:rsidP="00187902">
      <w:pPr>
        <w:keepNext/>
        <w:numPr>
          <w:ilvl w:val="2"/>
          <w:numId w:val="41"/>
        </w:numPr>
        <w:ind w:firstLine="709"/>
        <w:jc w:val="both"/>
        <w:outlineLvl w:val="1"/>
        <w:rPr>
          <w:rFonts w:ascii="Times New Roman" w:eastAsia="Times New Roman" w:hAnsi="Times New Roman"/>
          <w:b/>
          <w:bCs/>
          <w:i/>
          <w:lang w:val="x-none" w:eastAsia="ru-RU"/>
        </w:rPr>
      </w:pPr>
      <w:bookmarkStart w:id="13" w:name="_Toc365711347"/>
      <w:r w:rsidRPr="00187902">
        <w:rPr>
          <w:rFonts w:ascii="Times New Roman" w:eastAsia="Times New Roman" w:hAnsi="Times New Roman"/>
          <w:b/>
          <w:bCs/>
          <w:i/>
          <w:lang w:val="x-none" w:eastAsia="ru-RU"/>
        </w:rPr>
        <w:t>Общее назначение электронной модели системы теплоснабжения</w:t>
      </w:r>
      <w:bookmarkEnd w:id="13"/>
    </w:p>
    <w:p w14:paraId="4FFE7E2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Электронная модель системы теплоснабжения с. Комарье на базе программно-расчетного комплекса Zulu (далее по тексту электронная модель) разрабатывалась в целях:</w:t>
      </w:r>
    </w:p>
    <w:p w14:paraId="7139720E" w14:textId="77777777"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с. Комарье;</w:t>
      </w:r>
    </w:p>
    <w:p w14:paraId="43D97A86" w14:textId="77777777"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проведения единой политики в организации текущей деятельности предприятий и в перспективном развитии всей системы теплоснабжения с. Комарье;</w:t>
      </w:r>
    </w:p>
    <w:p w14:paraId="093E2ED7" w14:textId="77777777"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обеспечения устойчивого градостроительного развития села;</w:t>
      </w:r>
    </w:p>
    <w:p w14:paraId="31979E83" w14:textId="77777777"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разработка мер для повышения надежности системы теплоснабжения с. Комарье;</w:t>
      </w:r>
    </w:p>
    <w:p w14:paraId="20A8C81B" w14:textId="77777777"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минимизации вероятности возникновения аварийных ситуаций в системе теплоснабжения;</w:t>
      </w:r>
    </w:p>
    <w:p w14:paraId="06117659" w14:textId="77777777"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создания единой информационной платформы для обеспечения мониторинга развития;</w:t>
      </w:r>
    </w:p>
    <w:p w14:paraId="66F5F332" w14:textId="77777777"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Разработанная электронная модель предназначена для решения следующих задач:</w:t>
      </w:r>
    </w:p>
    <w:p w14:paraId="047FAE38" w14:textId="77777777"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сведения балансов тепловой энергии;</w:t>
      </w:r>
    </w:p>
    <w:p w14:paraId="314B40C8" w14:textId="77777777"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187902">
        <w:rPr>
          <w:rFonts w:ascii="Times New Roman" w:eastAsia="Times New Roman" w:hAnsi="Times New Roman"/>
          <w:lang w:eastAsia="ru-RU"/>
        </w:rPr>
        <w:lastRenderedPageBreak/>
        <w:t>между источниками, определение оптимальных диаметров проектируемых и реконструируемых тепловых сетей и теплосетевых объектов и т.д.);</w:t>
      </w:r>
    </w:p>
    <w:p w14:paraId="2F011977" w14:textId="77777777"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583AB7C8" w14:textId="77777777"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14" w:name="_Toc308429287"/>
      <w:bookmarkStart w:id="15" w:name="_Toc365711348"/>
      <w:r w:rsidRPr="00187902">
        <w:rPr>
          <w:rFonts w:ascii="Times New Roman" w:eastAsia="Times New Roman" w:hAnsi="Times New Roman"/>
          <w:b/>
          <w:bCs/>
          <w:i/>
          <w:lang w:val="x-none" w:eastAsia="ru-RU"/>
        </w:rPr>
        <w:t>Описание программного комплекса</w:t>
      </w:r>
      <w:bookmarkEnd w:id="14"/>
      <w:bookmarkEnd w:id="15"/>
      <w:r w:rsidRPr="00187902">
        <w:rPr>
          <w:rFonts w:ascii="Times New Roman" w:eastAsia="Times New Roman" w:hAnsi="Times New Roman"/>
          <w:b/>
          <w:bCs/>
          <w:i/>
          <w:lang w:val="x-none" w:eastAsia="ru-RU"/>
        </w:rPr>
        <w:t xml:space="preserve"> </w:t>
      </w:r>
    </w:p>
    <w:p w14:paraId="5FA94D6B"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6" w:name="_Toc308429288"/>
      <w:bookmarkStart w:id="17" w:name="_Toc365711349"/>
      <w:bookmarkEnd w:id="16"/>
      <w:r w:rsidRPr="00187902">
        <w:rPr>
          <w:rFonts w:ascii="Times New Roman" w:eastAsia="Times New Roman" w:hAnsi="Times New Roman"/>
          <w:b/>
          <w:bCs/>
          <w:szCs w:val="26"/>
          <w:lang w:val="x-none" w:eastAsia="ru-RU"/>
        </w:rPr>
        <w:t>Общие положения.</w:t>
      </w:r>
      <w:bookmarkEnd w:id="17"/>
    </w:p>
    <w:p w14:paraId="7D0BF2E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качестве базового программного обеспечения для реализации создания Электронной модели системы теплоснабжения с. Комарье был выбран программно-расчетный комплекс ZULU.</w:t>
      </w:r>
    </w:p>
    <w:p w14:paraId="4E73BEB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14:paraId="4967A6E1" w14:textId="77777777"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сервер Геоинформационной системы Zulu;</w:t>
      </w:r>
    </w:p>
    <w:p w14:paraId="2879D504" w14:textId="77777777"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инструментальная геоинформационная система ГИС Zulu;</w:t>
      </w:r>
    </w:p>
    <w:p w14:paraId="64EDB4AC" w14:textId="77777777"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пакет расчетов сетей теплоснабжения ZuluThermo;</w:t>
      </w:r>
    </w:p>
    <w:p w14:paraId="0E39097F" w14:textId="77777777" w:rsidR="00187902" w:rsidRPr="00187902" w:rsidRDefault="00187902" w:rsidP="00187902">
      <w:pPr>
        <w:ind w:firstLine="680"/>
        <w:jc w:val="both"/>
        <w:rPr>
          <w:rFonts w:ascii="Times New Roman" w:eastAsia="Times New Roman" w:hAnsi="Times New Roman"/>
          <w:sz w:val="28"/>
          <w:szCs w:val="28"/>
          <w:lang w:eastAsia="ru-RU"/>
        </w:rPr>
      </w:pPr>
      <w:r w:rsidRPr="00187902">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14:paraId="3D2E0CE7"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8" w:name="_Toc308429291"/>
      <w:bookmarkStart w:id="19" w:name="_Toc365711350"/>
      <w:r w:rsidRPr="00187902">
        <w:rPr>
          <w:rFonts w:ascii="Times New Roman" w:eastAsia="Times New Roman" w:hAnsi="Times New Roman"/>
          <w:b/>
          <w:bCs/>
          <w:szCs w:val="26"/>
          <w:lang w:val="x-none" w:eastAsia="ru-RU"/>
        </w:rPr>
        <w:t>Сервер Геоинформационной системы Zulu</w:t>
      </w:r>
      <w:bookmarkEnd w:id="18"/>
      <w:r w:rsidRPr="00187902">
        <w:rPr>
          <w:rFonts w:ascii="Times New Roman" w:eastAsia="Times New Roman" w:hAnsi="Times New Roman"/>
          <w:b/>
          <w:bCs/>
          <w:szCs w:val="26"/>
          <w:lang w:val="x-none" w:eastAsia="ru-RU"/>
        </w:rPr>
        <w:t>.</w:t>
      </w:r>
      <w:bookmarkEnd w:id="19"/>
    </w:p>
    <w:p w14:paraId="2AB1C38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ZuluServer - сервер ГИС Zulu, предоставляющий возможность совместной многопользовательской работы с геоданными в локальной сети и глобальной сети Интернет.</w:t>
      </w:r>
    </w:p>
    <w:p w14:paraId="00A5C73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14:paraId="72D847E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14:paraId="6E4BF26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14:paraId="729EBA9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того, чтобы подключиться к серверу ZuluServer достаточно указать его IP адрес, либо имя компьютера в локальной сети или же имя домена, если сервер расположен в сети Интернет.</w:t>
      </w:r>
    </w:p>
    <w:p w14:paraId="4E6A4CF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Рисунок \* ARABIC </w:instrText>
      </w:r>
      <w:r w:rsidRPr="00187902">
        <w:rPr>
          <w:rFonts w:ascii="Times New Roman" w:eastAsia="Times New Roman" w:hAnsi="Times New Roman"/>
          <w:lang w:eastAsia="x-none"/>
        </w:rPr>
        <w:fldChar w:fldCharType="separate"/>
      </w:r>
      <w:r w:rsidR="00CE1404">
        <w:rPr>
          <w:rFonts w:ascii="Times New Roman" w:eastAsia="Times New Roman" w:hAnsi="Times New Roman"/>
          <w:noProof/>
          <w:lang w:eastAsia="x-none"/>
        </w:rPr>
        <w:t>2</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xml:space="preserve">. Встроенный клиент ГИС </w:t>
      </w:r>
      <w:r w:rsidRPr="00187902">
        <w:rPr>
          <w:rFonts w:ascii="Times New Roman" w:eastAsia="Times New Roman" w:hAnsi="Times New Roman"/>
          <w:lang w:val="en-US" w:eastAsia="x-none"/>
        </w:rPr>
        <w:t>Zulu</w:t>
      </w:r>
      <w:r w:rsidRPr="00187902">
        <w:rPr>
          <w:rFonts w:ascii="Times New Roman" w:eastAsia="Times New Roman" w:hAnsi="Times New Roman"/>
          <w:lang w:eastAsia="x-none"/>
        </w:rPr>
        <w:t>-</w:t>
      </w:r>
      <w:r w:rsidRPr="00187902">
        <w:rPr>
          <w:rFonts w:ascii="Times New Roman" w:eastAsia="Times New Roman" w:hAnsi="Times New Roman"/>
          <w:lang w:val="en-US" w:eastAsia="x-none"/>
        </w:rPr>
        <w:t>ZuluServer</w:t>
      </w:r>
      <w:r w:rsidRPr="00187902">
        <w:rPr>
          <w:rFonts w:ascii="Times New Roman" w:eastAsia="Times New Roman" w:hAnsi="Times New Roman"/>
          <w:lang w:eastAsia="x-none"/>
        </w:rPr>
        <w:t>.</w:t>
      </w:r>
    </w:p>
    <w:p w14:paraId="5F1671AC" w14:textId="77777777" w:rsidR="00187902" w:rsidRPr="00187902" w:rsidRDefault="00187902" w:rsidP="00187902">
      <w:pPr>
        <w:ind w:firstLine="680"/>
        <w:rPr>
          <w:rFonts w:ascii="Times New Roman" w:eastAsia="Times New Roman" w:hAnsi="Times New Roman"/>
          <w:noProof/>
          <w:sz w:val="28"/>
          <w:szCs w:val="28"/>
          <w:lang w:eastAsia="ru-RU"/>
        </w:rPr>
      </w:pPr>
      <w:r w:rsidRPr="00187902">
        <w:rPr>
          <w:rFonts w:ascii="Times New Roman" w:eastAsia="Times New Roman" w:hAnsi="Times New Roman"/>
          <w:noProof/>
          <w:sz w:val="28"/>
          <w:szCs w:val="28"/>
          <w:lang w:eastAsia="ru-RU"/>
        </w:rPr>
        <w:lastRenderedPageBreak/>
        <w:drawing>
          <wp:inline distT="0" distB="0" distL="0" distR="0" wp14:anchorId="53FE914B" wp14:editId="6818DDEF">
            <wp:extent cx="4124325" cy="3105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14:paraId="7B13AF31" w14:textId="77777777" w:rsidR="00187902" w:rsidRPr="00187902" w:rsidRDefault="00187902" w:rsidP="00187902">
      <w:pPr>
        <w:ind w:firstLine="680"/>
        <w:rPr>
          <w:rFonts w:ascii="Times New Roman" w:eastAsia="Times New Roman" w:hAnsi="Times New Roman"/>
          <w:noProof/>
          <w:sz w:val="28"/>
          <w:szCs w:val="28"/>
          <w:lang w:eastAsia="ru-RU"/>
        </w:rPr>
      </w:pPr>
    </w:p>
    <w:p w14:paraId="3D34F797"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0" w:name="_Toc308429292"/>
      <w:bookmarkStart w:id="21" w:name="_Toc365711351"/>
      <w:r w:rsidRPr="00187902">
        <w:rPr>
          <w:rFonts w:ascii="Times New Roman" w:eastAsia="Times New Roman" w:hAnsi="Times New Roman"/>
          <w:b/>
          <w:bCs/>
          <w:szCs w:val="26"/>
          <w:lang w:val="x-none" w:eastAsia="ru-RU"/>
        </w:rPr>
        <w:t>Особенности ZuluServer</w:t>
      </w:r>
      <w:bookmarkEnd w:id="20"/>
      <w:r w:rsidRPr="00187902">
        <w:rPr>
          <w:rFonts w:ascii="Times New Roman" w:eastAsia="Times New Roman" w:hAnsi="Times New Roman"/>
          <w:b/>
          <w:bCs/>
          <w:szCs w:val="26"/>
          <w:lang w:val="x-none" w:eastAsia="ru-RU"/>
        </w:rPr>
        <w:t>.</w:t>
      </w:r>
      <w:bookmarkEnd w:id="21"/>
    </w:p>
    <w:p w14:paraId="340B4162"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Адресация данных.</w:t>
      </w:r>
    </w:p>
    <w:p w14:paraId="2ED82B2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ГИС Zulu в своей работе с данными использует путь к файлам слоев, карт, проектов и других, эти данные представляющим. Путь к файлу может быть локальным типа «C:\Zulu\Buildings.b00» или сетевым вида «\\server\C\Zulu\Buildings.b00».Для доступа же к данным на сервере, Zulu пользуется адресом ресурса URL (uniform resource location) вида «zulu://server/buildings.zl». Подобно тому как веб-браузер использует URL для доступа к страницам веб-сайта, ГИС Zulu использует свой тип URL для адресации к данным на сервере ZuluServer.</w:t>
      </w:r>
    </w:p>
    <w:p w14:paraId="35FCA693"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Наложение слоев с разных серверов.</w:t>
      </w:r>
    </w:p>
    <w:p w14:paraId="388F37B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14:paraId="6959009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14:paraId="16782834"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Многопользовательское редактирование.</w:t>
      </w:r>
    </w:p>
    <w:p w14:paraId="1AAAFEB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ZuluServer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14:paraId="2CFAE30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Автоматическое обновление карты</w:t>
      </w:r>
    </w:p>
    <w:p w14:paraId="2FE3C1D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14:paraId="4F8FD6C1"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Публикация данных.</w:t>
      </w:r>
    </w:p>
    <w:p w14:paraId="5C2E83C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ZuluServer спланирован так, чтобы дать возможность быстро и просто опубликовать данные, созданные с помощью настольной версии ГИС Zulu. Физический формат данных при этом не 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14:paraId="7F833991"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Администрирование данных.</w:t>
      </w:r>
    </w:p>
    <w:p w14:paraId="684477A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14:paraId="25AFCF09"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Web-службы WMS и WFS.</w:t>
      </w:r>
    </w:p>
    <w:p w14:paraId="64A6660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ZuluServer позволяет работать с данными сервера по спецификациям WMS 1.1.1, WMS 1.3.0 (Web Map Service) и WFS 1.0.0 (Web Feature Service) разработанными OGC (Open Geospatial Consortium).</w:t>
      </w:r>
    </w:p>
    <w:p w14:paraId="5EA531F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Web-служба WMS позволяет отображать слои и карты сервера на клиентах, поддерживающих спецификации WMS, в частности, Zulu, Google Earth, Google Api, Open Layers, Yandex Map, MapInfo, ArcGIS и др.</w:t>
      </w:r>
    </w:p>
    <w:p w14:paraId="027AFAF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Web-служба WFS обеспечивает доступ к векторной и семантической информации сервера для клиентов, поддерживающих данную спецификацию.</w:t>
      </w:r>
    </w:p>
    <w:p w14:paraId="42FAC9F2"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Пространственный фильтр к данным.</w:t>
      </w:r>
    </w:p>
    <w:p w14:paraId="2A22183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14:paraId="7906E10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14:paraId="17F3792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14:paraId="727A8149"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Авторизация Windows.</w:t>
      </w:r>
    </w:p>
    <w:p w14:paraId="60BEC45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14:paraId="117FB433"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2" w:name="_Toc308429293"/>
      <w:bookmarkStart w:id="23" w:name="_Toc365711352"/>
      <w:r w:rsidRPr="00187902">
        <w:rPr>
          <w:rFonts w:ascii="Times New Roman" w:eastAsia="Times New Roman" w:hAnsi="Times New Roman"/>
          <w:b/>
          <w:bCs/>
          <w:szCs w:val="26"/>
          <w:lang w:val="x-none" w:eastAsia="ru-RU"/>
        </w:rPr>
        <w:t>Инструментальная геоинформационная система ГИС Zulu</w:t>
      </w:r>
      <w:bookmarkEnd w:id="22"/>
      <w:bookmarkEnd w:id="23"/>
    </w:p>
    <w:p w14:paraId="6B30B38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466472A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14:paraId="168F291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14:paraId="0D282895"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4" w:name="_Toc365711353"/>
      <w:r w:rsidRPr="00187902">
        <w:rPr>
          <w:rFonts w:ascii="Times New Roman" w:eastAsia="Times New Roman" w:hAnsi="Times New Roman"/>
          <w:b/>
          <w:bCs/>
          <w:szCs w:val="26"/>
          <w:lang w:val="x-none" w:eastAsia="ru-RU"/>
        </w:rPr>
        <w:t>Взаимодействие с другими программами</w:t>
      </w:r>
      <w:bookmarkEnd w:id="24"/>
    </w:p>
    <w:p w14:paraId="58A98BB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ГИС Zulu позволяет импортировать данные из таких программ как MapInfo,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14:paraId="7B6185B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Помимо импорта Zulu имеет возможность экспорта графических данных в такие программы как MapInfo, AutoCAD Release 12 и ArcView. Экспорт семантических данных возможен в электронную таблицу Microsoft Excel или страницу HTML.</w:t>
      </w:r>
      <w:r w:rsidRPr="00187902">
        <w:rPr>
          <w:rFonts w:ascii="Times New Roman" w:eastAsia="Times New Roman" w:hAnsi="Times New Roman"/>
          <w:lang w:eastAsia="ru-RU"/>
        </w:rPr>
        <w:br/>
        <w:t>В системе Zulu также могут без преобразования использоваться описатели растровых объектов в форматах MapInfo и OziExplorer.</w:t>
      </w:r>
    </w:p>
    <w:p w14:paraId="67533A4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Геоинформационная система Zulu по внешнему виду весьма похожа на на широко распространенные продукты семейства Microsoft Office и имеет схожее оборудование меню и панелей инструментов. Система позволяет открывать одновременно несколько карт, работать с семантическими информацией, получаемой как из локальных таблиц (Paradox, dBase), так и из баз данных Microsoft Access, Microsoft SQL Server, Oracle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Microsoft Excel.</w:t>
      </w:r>
    </w:p>
    <w:p w14:paraId="7EEED72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Наряду с обычным для ГИС разделением объектов на контуры, ломаные, поли-контуры, поли-ломанные, Zulu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14:paraId="2BC109ED" w14:textId="77777777" w:rsidR="00187902" w:rsidRPr="00187902" w:rsidRDefault="00187902" w:rsidP="00187902">
      <w:pPr>
        <w:ind w:firstLine="680"/>
        <w:jc w:val="both"/>
        <w:rPr>
          <w:rFonts w:ascii="Times New Roman" w:eastAsia="Times New Roman" w:hAnsi="Times New Roman"/>
          <w:sz w:val="36"/>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Стили отображения различных (состояний) классифицируемых объектов.</w:t>
      </w:r>
    </w:p>
    <w:p w14:paraId="27A68E42"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sz w:val="28"/>
          <w:szCs w:val="28"/>
          <w:lang w:val="x-none" w:eastAsia="ru-RU"/>
        </w:rPr>
        <w:object w:dxaOrig="11370" w:dyaOrig="8655" w14:anchorId="1D070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312.75pt" o:ole="">
            <v:imagedata r:id="rId13" o:title="" croptop="-524f" cropbottom="1760f" cropleft="47f" cropright="1476f" gain="74473f" blacklevel="-1966f"/>
          </v:shape>
          <o:OLEObject Type="Embed" ProgID="PBrush" ShapeID="_x0000_i1025" DrawAspect="Content" ObjectID="_1789290235" r:id="rId14"/>
        </w:object>
      </w:r>
    </w:p>
    <w:p w14:paraId="3BAC468E" w14:textId="77777777" w:rsidR="00187902" w:rsidRPr="00187902" w:rsidRDefault="00187902" w:rsidP="00187902">
      <w:pPr>
        <w:ind w:firstLine="708"/>
        <w:rPr>
          <w:rFonts w:ascii="Times New Roman" w:eastAsia="Times New Roman" w:hAnsi="Times New Roman"/>
          <w:lang w:eastAsia="ru-RU"/>
        </w:rPr>
      </w:pPr>
    </w:p>
    <w:p w14:paraId="5B1B817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Система спланирована для расширения, как продуктами разработчика,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разработчиком в ZuluThermo (для расчетов систем теплоснабжения).</w:t>
      </w:r>
    </w:p>
    <w:p w14:paraId="49437253"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5" w:name="_Toc308429294"/>
      <w:bookmarkStart w:id="26" w:name="_Toc365711354"/>
      <w:r w:rsidRPr="00187902">
        <w:rPr>
          <w:rFonts w:ascii="Times New Roman" w:eastAsia="Times New Roman" w:hAnsi="Times New Roman"/>
          <w:b/>
          <w:bCs/>
          <w:szCs w:val="26"/>
          <w:lang w:val="x-none" w:eastAsia="ru-RU"/>
        </w:rPr>
        <w:t>Возможности ГИС Zulu</w:t>
      </w:r>
      <w:bookmarkEnd w:id="25"/>
      <w:bookmarkEnd w:id="26"/>
    </w:p>
    <w:p w14:paraId="3B85B2C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14:paraId="1328EB04"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векторные слои,</w:t>
      </w:r>
    </w:p>
    <w:p w14:paraId="23CCC70E"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растровые слои,</w:t>
      </w:r>
    </w:p>
    <w:p w14:paraId="01FD2C52" w14:textId="77777777"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 слои рельефа,</w:t>
      </w:r>
    </w:p>
    <w:p w14:paraId="6899FD29" w14:textId="77777777" w:rsidR="00187902" w:rsidRPr="00187902" w:rsidRDefault="00187902" w:rsidP="00187902">
      <w:pPr>
        <w:numPr>
          <w:ilvl w:val="0"/>
          <w:numId w:val="26"/>
        </w:numPr>
        <w:ind w:firstLine="680"/>
        <w:jc w:val="both"/>
        <w:rPr>
          <w:rFonts w:ascii="Times New Roman" w:eastAsia="Times New Roman" w:hAnsi="Times New Roman"/>
          <w:lang w:val="en-US" w:eastAsia="ru-RU"/>
        </w:rPr>
      </w:pPr>
      <w:r w:rsidRPr="00187902">
        <w:rPr>
          <w:rFonts w:ascii="Times New Roman" w:eastAsia="Times New Roman" w:hAnsi="Times New Roman"/>
          <w:lang w:val="en-US" w:eastAsia="ru-RU"/>
        </w:rPr>
        <w:t xml:space="preserve"> </w:t>
      </w:r>
      <w:r w:rsidRPr="00187902">
        <w:rPr>
          <w:rFonts w:ascii="Times New Roman" w:eastAsia="Times New Roman" w:hAnsi="Times New Roman"/>
          <w:lang w:eastAsia="ru-RU"/>
        </w:rPr>
        <w:t>слои</w:t>
      </w:r>
      <w:r w:rsidRPr="00187902">
        <w:rPr>
          <w:rFonts w:ascii="Times New Roman" w:eastAsia="Times New Roman" w:hAnsi="Times New Roman"/>
          <w:lang w:val="en-US" w:eastAsia="ru-RU"/>
        </w:rPr>
        <w:t xml:space="preserve"> WMS (Web Map Service).</w:t>
      </w:r>
    </w:p>
    <w:p w14:paraId="7691F0A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14:paraId="57CA109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14:paraId="7DEAFCC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(Zulu справляется с полем из нескольких тысяч растров). Поддерживаемые форматы растров: BMP, TIFF, PCX, JPEG, GIF, PNG.</w:t>
      </w:r>
    </w:p>
    <w:p w14:paraId="3AEFE6D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14:paraId="20776E7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(Open Geospatial Consortium) для сервиса Web Map Service (WMS OGC).</w:t>
      </w:r>
    </w:p>
    <w:p w14:paraId="20D6ADF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Объекты слоя делятся на простые (примитивы) и типовые (классифицированные объекты).</w:t>
      </w:r>
    </w:p>
    <w:p w14:paraId="66DBCC0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Примитивы могут быть:</w:t>
      </w:r>
    </w:p>
    <w:p w14:paraId="192FA581" w14:textId="77777777"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14:paraId="53ED01BB" w14:textId="77777777"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текстовые,</w:t>
      </w:r>
    </w:p>
    <w:p w14:paraId="466841CB" w14:textId="77777777"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линейные (линии, поли-линии),</w:t>
      </w:r>
    </w:p>
    <w:p w14:paraId="28B0E0F0" w14:textId="77777777"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площадные (контуры, поли-контуры).</w:t>
      </w:r>
    </w:p>
    <w:p w14:paraId="24B2290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14:paraId="61DC190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14:paraId="53B9F41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могут быть:</w:t>
      </w:r>
      <w:r w:rsidRPr="00187902">
        <w:rPr>
          <w:rFonts w:ascii="Times New Roman" w:eastAsia="Times New Roman" w:hAnsi="Times New Roman"/>
          <w:lang w:eastAsia="ru-RU"/>
        </w:rPr>
        <w:tab/>
      </w:r>
    </w:p>
    <w:p w14:paraId="1FD5230B" w14:textId="77777777"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14:paraId="4EAE21EE" w14:textId="77777777"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линейные (линии, поли-линии),</w:t>
      </w:r>
    </w:p>
    <w:p w14:paraId="09588580" w14:textId="77777777"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площадные (контуры, поли-контуры).</w:t>
      </w:r>
    </w:p>
    <w:p w14:paraId="2406316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14:paraId="1CA2153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14:paraId="1114757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Все операции по преобразованию структуры слоя происходят в диалоге «Структура слоя»:</w:t>
      </w:r>
    </w:p>
    <w:p w14:paraId="58EAF639"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14:paraId="48F4D80D" w14:textId="77777777" w:rsidR="00187902" w:rsidRPr="00187902" w:rsidRDefault="00187902" w:rsidP="00187902">
      <w:pPr>
        <w:ind w:firstLine="680"/>
        <w:jc w:val="both"/>
        <w:rPr>
          <w:rFonts w:ascii="Times New Roman" w:eastAsia="SimSun" w:hAnsi="Times New Roman"/>
          <w:b/>
          <w:bCs/>
          <w:spacing w:val="-5"/>
          <w:sz w:val="28"/>
          <w:szCs w:val="28"/>
          <w:lang w:eastAsia="x-none"/>
        </w:rPr>
      </w:pPr>
      <w:bookmarkStart w:id="27" w:name="_Toc299094246"/>
      <w:r w:rsidRPr="00187902">
        <w:rPr>
          <w:rFonts w:ascii="Times New Roman" w:eastAsia="Times New Roman" w:hAnsi="Times New Roman"/>
          <w:szCs w:val="20"/>
          <w:lang w:eastAsia="x-none"/>
        </w:rPr>
        <w:lastRenderedPageBreak/>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4</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Диалоговое окно "Структура слоя"</w:t>
      </w:r>
    </w:p>
    <w:bookmarkEnd w:id="27"/>
    <w:p w14:paraId="74114169"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3159746D" wp14:editId="4FD455FC">
            <wp:extent cx="4076700" cy="3028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14:paraId="55075F6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14:paraId="16E4528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14:paraId="503EE9E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окне редактора структуры слоя можно выполнить следующие действия:</w:t>
      </w:r>
    </w:p>
    <w:p w14:paraId="189FE2C4" w14:textId="77777777"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5</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Диалоговое окно "Структура слоя".</w:t>
      </w:r>
    </w:p>
    <w:p w14:paraId="48CB343F"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1FF37CF7" wp14:editId="5B0DD018">
            <wp:extent cx="4286250" cy="3181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14:paraId="36A033D2" w14:textId="77777777"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переименовать пользовательское название слоя, увидеть имя файла слоя и путь до него;</w:t>
      </w:r>
    </w:p>
    <w:p w14:paraId="3AF0DE73" w14:textId="77777777" w:rsidR="00187902" w:rsidRPr="00187902" w:rsidRDefault="00187902" w:rsidP="00187902">
      <w:pPr>
        <w:ind w:firstLine="680"/>
        <w:jc w:val="both"/>
        <w:rPr>
          <w:rFonts w:ascii="Times New Roman" w:eastAsia="Times New Roman" w:hAnsi="Times New Roman"/>
          <w:szCs w:val="20"/>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6</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Раздел "Символы"</w:t>
      </w:r>
    </w:p>
    <w:p w14:paraId="4592AF7A"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lastRenderedPageBreak/>
        <w:drawing>
          <wp:inline distT="0" distB="0" distL="0" distR="0" wp14:anchorId="3BF503AF" wp14:editId="419B17AE">
            <wp:extent cx="4505325" cy="3190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14:paraId="2762C306" w14:textId="77777777" w:rsidR="00187902" w:rsidRPr="00187902" w:rsidRDefault="00187902" w:rsidP="00187902">
      <w:pPr>
        <w:ind w:firstLine="680"/>
        <w:rPr>
          <w:rFonts w:ascii="Times New Roman" w:eastAsia="Times New Roman" w:hAnsi="Times New Roman"/>
          <w:sz w:val="28"/>
          <w:szCs w:val="28"/>
          <w:lang w:val="x-none" w:eastAsia="ru-RU"/>
        </w:rPr>
      </w:pPr>
    </w:p>
    <w:p w14:paraId="12E07FA5" w14:textId="77777777"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14:paraId="498D94D6" w14:textId="77777777" w:rsidR="00187902" w:rsidRPr="00187902" w:rsidRDefault="00187902" w:rsidP="00187902">
      <w:pPr>
        <w:ind w:firstLine="680"/>
        <w:jc w:val="both"/>
        <w:rPr>
          <w:rFonts w:ascii="Times New Roman" w:eastAsia="Times New Roman" w:hAnsi="Times New Roman"/>
          <w:lang w:eastAsia="ru-RU"/>
        </w:rPr>
      </w:pPr>
    </w:p>
    <w:p w14:paraId="5793C2E9" w14:textId="77777777" w:rsidR="00187902" w:rsidRPr="00187902" w:rsidRDefault="00187902" w:rsidP="00187902">
      <w:pPr>
        <w:ind w:firstLine="680"/>
        <w:jc w:val="both"/>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7</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Раздел "База данных"</w:t>
      </w:r>
    </w:p>
    <w:p w14:paraId="5AA9576F" w14:textId="77777777" w:rsidR="00187902" w:rsidRPr="00187902" w:rsidRDefault="00187902" w:rsidP="00187902">
      <w:pPr>
        <w:rPr>
          <w:rFonts w:ascii="Times New Roman" w:eastAsia="Times New Roman" w:hAnsi="Times New Roman"/>
          <w:noProof/>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75E85682" wp14:editId="6D4BB36F">
            <wp:extent cx="4714875" cy="3333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14:paraId="2D8C21A8" w14:textId="77777777"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14:paraId="73F3E5D2" w14:textId="77777777" w:rsidR="00187902" w:rsidRPr="00187902" w:rsidRDefault="00187902" w:rsidP="00187902">
      <w:pPr>
        <w:ind w:firstLine="680"/>
        <w:jc w:val="both"/>
        <w:rPr>
          <w:rFonts w:ascii="Times New Roman" w:eastAsia="Times New Roman" w:hAnsi="Times New Roman"/>
          <w:szCs w:val="20"/>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8</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Раздел "Примитивы"</w:t>
      </w:r>
    </w:p>
    <w:p w14:paraId="6EC4A78A" w14:textId="77777777" w:rsidR="00187902" w:rsidRPr="00187902" w:rsidRDefault="00187902" w:rsidP="00187902">
      <w:pPr>
        <w:jc w:val="center"/>
        <w:rPr>
          <w:rFonts w:ascii="Times New Roman" w:eastAsia="Times New Roman" w:hAnsi="Times New Roman"/>
          <w:noProof/>
          <w:lang w:eastAsia="ru-RU"/>
        </w:rPr>
      </w:pPr>
      <w:r w:rsidRPr="00187902">
        <w:rPr>
          <w:rFonts w:ascii="Times New Roman" w:eastAsia="Times New Roman" w:hAnsi="Times New Roman"/>
          <w:noProof/>
          <w:lang w:eastAsia="ru-RU"/>
        </w:rPr>
        <w:lastRenderedPageBreak/>
        <w:drawing>
          <wp:inline distT="0" distB="0" distL="0" distR="0" wp14:anchorId="0C2F8D0F" wp14:editId="174322F0">
            <wp:extent cx="4686300" cy="3486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14:paraId="095C5BE3" w14:textId="77777777" w:rsidR="00187902" w:rsidRPr="00187902" w:rsidRDefault="00187902" w:rsidP="00187902">
      <w:pPr>
        <w:jc w:val="center"/>
        <w:rPr>
          <w:rFonts w:ascii="Times New Roman" w:eastAsia="Times New Roman" w:hAnsi="Times New Roman"/>
          <w:lang w:eastAsia="ru-RU"/>
        </w:rPr>
      </w:pPr>
    </w:p>
    <w:p w14:paraId="373DC598" w14:textId="77777777"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указать, какая база данных будет использоваться примитивами слоя;</w:t>
      </w:r>
    </w:p>
    <w:p w14:paraId="57D21F8D" w14:textId="77777777" w:rsidR="00187902" w:rsidRPr="00187902" w:rsidRDefault="00187902" w:rsidP="00187902">
      <w:pPr>
        <w:ind w:firstLine="680"/>
        <w:jc w:val="both"/>
        <w:rPr>
          <w:rFonts w:ascii="Times New Roman" w:eastAsia="Times New Roman" w:hAnsi="Times New Roman"/>
          <w:lang w:eastAsia="ru-RU"/>
        </w:rPr>
      </w:pPr>
    </w:p>
    <w:p w14:paraId="33113B11" w14:textId="77777777"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9</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Раздел "Типы и режимы"</w:t>
      </w:r>
    </w:p>
    <w:p w14:paraId="3713C2A9"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05A0044B" wp14:editId="66D16013">
            <wp:extent cx="4391025" cy="3267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14:paraId="0C1F8BD0" w14:textId="77777777"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тип, новый режим;</w:t>
      </w:r>
    </w:p>
    <w:p w14:paraId="314369CE" w14:textId="77777777"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сохранение изменений и выход.</w:t>
      </w:r>
    </w:p>
    <w:p w14:paraId="023EC30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Файл/Сохранить.</w:t>
      </w:r>
    </w:p>
    <w:p w14:paraId="3CCBB58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Файл/Закрыть. Если изменения не были сохранены, система предложит это сделать.</w:t>
      </w:r>
    </w:p>
    <w:p w14:paraId="6E0111A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14:paraId="3A0E46C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14:paraId="50BEDCF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14:paraId="452F0BC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38E39F4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можно спроецировать из одной системы координат в другую.</w:t>
      </w:r>
    </w:p>
    <w:p w14:paraId="0F62DD76"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8" w:name="_Toc365711355"/>
      <w:r w:rsidRPr="00187902">
        <w:rPr>
          <w:rFonts w:ascii="Times New Roman" w:eastAsia="Times New Roman" w:hAnsi="Times New Roman"/>
          <w:b/>
          <w:bCs/>
          <w:szCs w:val="26"/>
          <w:lang w:val="x-none" w:eastAsia="ru-RU"/>
        </w:rPr>
        <w:t>Организация семантических данных</w:t>
      </w:r>
      <w:bookmarkEnd w:id="28"/>
    </w:p>
    <w:p w14:paraId="5ED6A9D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14:paraId="6C3EA33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Получать данные можно из:</w:t>
      </w:r>
    </w:p>
    <w:p w14:paraId="3A08C728" w14:textId="77777777"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Таблиц Paradox, dBase, FoxPro,</w:t>
      </w:r>
    </w:p>
    <w:p w14:paraId="7DCD1056" w14:textId="77777777"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Microsoft Access,</w:t>
      </w:r>
    </w:p>
    <w:p w14:paraId="3EF8A608" w14:textId="77777777"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Microsoft SQL Server,</w:t>
      </w:r>
    </w:p>
    <w:p w14:paraId="6406653C" w14:textId="77777777"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ORACLE,</w:t>
      </w:r>
    </w:p>
    <w:p w14:paraId="646690F3" w14:textId="77777777"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другие источники ODBC или ADO.</w:t>
      </w:r>
    </w:p>
    <w:p w14:paraId="4DD3B88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Возможен импорт/экспорт данных в следующие форматы:</w:t>
      </w:r>
    </w:p>
    <w:p w14:paraId="4E5B15B8" w14:textId="77777777" w:rsidR="00187902" w:rsidRPr="00187902" w:rsidRDefault="00187902" w:rsidP="00187902">
      <w:pPr>
        <w:numPr>
          <w:ilvl w:val="0"/>
          <w:numId w:val="30"/>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MapInfo MIF/MID,</w:t>
      </w:r>
    </w:p>
    <w:p w14:paraId="175D054B" w14:textId="77777777" w:rsidR="00187902" w:rsidRPr="00187902" w:rsidRDefault="00187902" w:rsidP="00187902">
      <w:pPr>
        <w:numPr>
          <w:ilvl w:val="0"/>
          <w:numId w:val="30"/>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AutoCAD DXF,</w:t>
      </w:r>
    </w:p>
    <w:p w14:paraId="66A0D2BB" w14:textId="77777777" w:rsidR="00187902" w:rsidRPr="00187902" w:rsidRDefault="00187902" w:rsidP="00187902">
      <w:pPr>
        <w:numPr>
          <w:ilvl w:val="0"/>
          <w:numId w:val="30"/>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Shape SHP.</w:t>
      </w:r>
    </w:p>
    <w:p w14:paraId="42C12A8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Экспорт карты (Windows Bitmap (BMP)), экспорт семантических данных (Microsoft Excel, HTML, текстовый формат).</w:t>
      </w:r>
    </w:p>
    <w:p w14:paraId="0789215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14:paraId="32CFAA3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14:paraId="63C2DE7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14:paraId="45DE7D0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Также стиль отображения объектов можно менять с помощью тематической раскраски, которая может быть создана как по семантическим данным, так и программно.</w:t>
      </w:r>
    </w:p>
    <w:p w14:paraId="036FA66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всех объектов слоя есть возможность выводить надписи или бирки. Текст надписи может извлекаться из семантической базы данных или переопределяться программно, бирки же генерируются автоматически, но могут расставляться пользователем в нужное расположение и в нужной ориентации.</w:t>
      </w:r>
    </w:p>
    <w:p w14:paraId="6D4E7E2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14:paraId="774975E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14:paraId="583C141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14:paraId="13DB06E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14:paraId="54A58CC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Ввод производится с экрана мышкой или по координатам с клавиатуры. Возможности редактирования: трассировка линий, автозамыкание контуров, врезка, копирование, вставка, поворот и дублирование.</w:t>
      </w:r>
    </w:p>
    <w:p w14:paraId="6E15E66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Глубина журнала отмены/возврата действий неограниченна. 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
    <w:p w14:paraId="5936291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14:paraId="0DD3E98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14:paraId="15B25EB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Поддерживаются следующие векторные оверлейные операции:</w:t>
      </w:r>
    </w:p>
    <w:p w14:paraId="76E7A229" w14:textId="77777777"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объединение объектов с наследованием ID (уникального идентификатора),</w:t>
      </w:r>
    </w:p>
    <w:p w14:paraId="2F44F462" w14:textId="77777777"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разъединение объектов,</w:t>
      </w:r>
    </w:p>
    <w:p w14:paraId="03602640" w14:textId="77777777"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разделение одного объекта группой объектов,</w:t>
      </w:r>
    </w:p>
    <w:p w14:paraId="1AA82624" w14:textId="77777777"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вырезка из одного объекта области группы объектов,</w:t>
      </w:r>
    </w:p>
    <w:p w14:paraId="3FCBF218" w14:textId="77777777"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отрезание объекта вне области группы других объектов,</w:t>
      </w:r>
    </w:p>
    <w:p w14:paraId="0E135358" w14:textId="77777777"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узлование,</w:t>
      </w:r>
    </w:p>
    <w:p w14:paraId="16711B88" w14:textId="77777777"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буферные зоны,</w:t>
      </w:r>
    </w:p>
    <w:p w14:paraId="0C39EB9A" w14:textId="77777777"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контуров по сети.</w:t>
      </w:r>
    </w:p>
    <w:p w14:paraId="2510397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системе реализована корректировка растровых файлов, содержащих сканированную с планшетов топоснову.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14:paraId="7A78EE0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14:paraId="0C5183E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состоит из типовых объектов. Типы объектов имеют один из следующих признаков:</w:t>
      </w:r>
    </w:p>
    <w:p w14:paraId="2E3DEF4A" w14:textId="77777777"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источник,</w:t>
      </w:r>
    </w:p>
    <w:p w14:paraId="1911B078" w14:textId="77777777"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w:t>
      </w:r>
    </w:p>
    <w:p w14:paraId="56ABA31D" w14:textId="77777777"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отключающее устройство,</w:t>
      </w:r>
    </w:p>
    <w:p w14:paraId="119D803B" w14:textId="77777777"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простой узел,</w:t>
      </w:r>
    </w:p>
    <w:p w14:paraId="624D121A" w14:textId="77777777"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w:t>
      </w:r>
    </w:p>
    <w:p w14:paraId="41BC51E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14:paraId="709ED85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14:paraId="18DD8D9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Система позволяет получать и отображать на карте пространственные данные с web-серверов, поддерживающих спецификации WMS (Web Map Service), разработанные Open Geospatial Consortium (OGC).</w:t>
      </w:r>
    </w:p>
    <w:p w14:paraId="068EB95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WMS сервера подключаются к системе в виде особого слоя Zulu (слой WMS). Этот слой может отображаться на карте в различных комбинациях с любыми другими слоями.</w:t>
      </w:r>
    </w:p>
    <w:p w14:paraId="2C6941BB"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9" w:name="_Toc308429295"/>
      <w:bookmarkStart w:id="30" w:name="_Toc365711356"/>
      <w:r w:rsidRPr="00187902">
        <w:rPr>
          <w:rFonts w:ascii="Times New Roman" w:eastAsia="Times New Roman" w:hAnsi="Times New Roman"/>
          <w:b/>
          <w:bCs/>
          <w:szCs w:val="26"/>
          <w:lang w:val="x-none" w:eastAsia="ru-RU"/>
        </w:rPr>
        <w:t>Пакет расчетов сетей теплоснабжения Zulu Thermo</w:t>
      </w:r>
      <w:bookmarkEnd w:id="29"/>
      <w:bookmarkEnd w:id="30"/>
    </w:p>
    <w:p w14:paraId="5D0B77D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C00D22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668A658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14:paraId="6666AE1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0C314FF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14:paraId="5AD6A07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76D78D6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Состав задач:</w:t>
      </w:r>
    </w:p>
    <w:p w14:paraId="4657EEB9"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расчетной модели тепловой сети,</w:t>
      </w:r>
    </w:p>
    <w:p w14:paraId="366E0E71"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паспортизация объектов сети,</w:t>
      </w:r>
    </w:p>
    <w:p w14:paraId="372CD9B8"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наладочный расчет тепловой сети,</w:t>
      </w:r>
    </w:p>
    <w:p w14:paraId="4EA94B6C"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поверочный расчет тепловой сети,</w:t>
      </w:r>
    </w:p>
    <w:p w14:paraId="4FBF576F"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конструкторский расчет тепловой сети,</w:t>
      </w:r>
    </w:p>
    <w:p w14:paraId="7A8A180F"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требуемой температуры на источнике,</w:t>
      </w:r>
    </w:p>
    <w:p w14:paraId="1EC9F661"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коммутационные задачи,</w:t>
      </w:r>
    </w:p>
    <w:p w14:paraId="44FDB5B0"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пьезометрического графика,</w:t>
      </w:r>
    </w:p>
    <w:p w14:paraId="54300198" w14:textId="77777777"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нормативных потерь тепла через изоляцию.</w:t>
      </w:r>
    </w:p>
    <w:p w14:paraId="50BA0A32" w14:textId="77777777"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31" w:name="_Toc308429296"/>
      <w:bookmarkStart w:id="32" w:name="_Toc365711357"/>
      <w:r w:rsidRPr="00187902">
        <w:rPr>
          <w:rFonts w:ascii="Times New Roman" w:eastAsia="Times New Roman" w:hAnsi="Times New Roman"/>
          <w:b/>
          <w:bCs/>
          <w:szCs w:val="26"/>
          <w:lang w:val="x-none" w:eastAsia="ru-RU"/>
        </w:rPr>
        <w:t>Построение расчетной модели тепловой сети</w:t>
      </w:r>
      <w:bookmarkEnd w:id="31"/>
      <w:bookmarkEnd w:id="32"/>
    </w:p>
    <w:p w14:paraId="0C26022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292E1BF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14:paraId="68F2AABD"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14:paraId="408D0BB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14:paraId="7E0783B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14:paraId="0155A0BD" w14:textId="77777777"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Пример сети из одного источника, тепловой камеры и двух потребителей.</w:t>
      </w:r>
    </w:p>
    <w:p w14:paraId="4D041341" w14:textId="77777777"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095FA6E7" wp14:editId="359291E8">
            <wp:extent cx="3228975" cy="1143000"/>
            <wp:effectExtent l="0" t="0" r="0" b="0"/>
            <wp:docPr id="32" name="Рисунок 32"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14:paraId="30637EF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14:paraId="740B245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14:paraId="6A7F2B66" w14:textId="77777777"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Изображение нескольких состояний участков, задаваемых разными режимами.</w:t>
      </w:r>
    </w:p>
    <w:p w14:paraId="2BB0CEA2" w14:textId="77777777"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52F44EA4" wp14:editId="0179CFDC">
            <wp:extent cx="2600325" cy="1066800"/>
            <wp:effectExtent l="0" t="0" r="0" b="0"/>
            <wp:docPr id="33" name="Рисунок 33"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14:paraId="38F3E9E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14:paraId="00602C17" w14:textId="77777777"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Внутренняя кодировка участков разных режимов.</w:t>
      </w:r>
    </w:p>
    <w:p w14:paraId="04882F8C"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3927DC13" wp14:editId="4932A4BD">
            <wp:extent cx="4591050" cy="790575"/>
            <wp:effectExtent l="0" t="0" r="0" b="0"/>
            <wp:docPr id="34" name="Рисунок 34"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14:paraId="7794C26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 рисунка видно, что цепочка участков во внутреннем представлении дважды разорвана по подающему и по обратному трубопроводам.</w:t>
      </w:r>
    </w:p>
    <w:p w14:paraId="20F21E7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14:paraId="0387FF2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Куда потечет вода, в общем случае можно узнать, только определив потокораспределение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187902">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14:paraId="1354EE17" w14:textId="77777777" w:rsidR="00187902" w:rsidRPr="00187902" w:rsidRDefault="00187902" w:rsidP="00187902">
      <w:pPr>
        <w:ind w:firstLine="680"/>
        <w:jc w:val="both"/>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13</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Потокораспределение.</w:t>
      </w:r>
    </w:p>
    <w:p w14:paraId="3C3E9730"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36E6B1D0" wp14:editId="4B405985">
            <wp:extent cx="2809875" cy="790575"/>
            <wp:effectExtent l="0" t="0" r="0" b="0"/>
            <wp:docPr id="35" name="Рисунок 35"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14:paraId="483AD41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14:paraId="13E682E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14:paraId="0D38423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обратного трубопроводов.</w:t>
      </w:r>
    </w:p>
    <w:p w14:paraId="425011B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14:paraId="14C4710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14:paraId="4F2FC67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14:paraId="76DDCFA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14:paraId="3673D5EB" w14:textId="77777777" w:rsidR="00187902" w:rsidRPr="00187902" w:rsidRDefault="00187902" w:rsidP="00187902">
      <w:pPr>
        <w:ind w:firstLine="680"/>
        <w:jc w:val="both"/>
        <w:rPr>
          <w:rFonts w:ascii="Times New Roman" w:eastAsia="Times New Roman" w:hAnsi="Times New Roman"/>
          <w:szCs w:val="20"/>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14</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Внутренняя кодировка потребителя.</w:t>
      </w:r>
    </w:p>
    <w:p w14:paraId="14E25E48" w14:textId="77777777" w:rsidR="00187902" w:rsidRPr="00187902" w:rsidRDefault="00187902" w:rsidP="00187902">
      <w:pPr>
        <w:ind w:firstLine="680"/>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7EB71ECD" wp14:editId="5225965B">
            <wp:extent cx="3048000" cy="1771650"/>
            <wp:effectExtent l="0" t="0" r="0" b="0"/>
            <wp:docPr id="36" name="Рисунок 36"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14:paraId="4B47B5B0" w14:textId="77777777"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14:paraId="1912105C" w14:textId="77777777"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187902">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14:paraId="650A50B8" w14:textId="77777777" w:rsidR="00187902" w:rsidRPr="00187902" w:rsidRDefault="00187902" w:rsidP="00187902">
      <w:pPr>
        <w:ind w:firstLine="680"/>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Рисунок</w:t>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15</w:t>
      </w:r>
      <w:r w:rsidRPr="00187902">
        <w:rPr>
          <w:rFonts w:ascii="Times New Roman" w:eastAsia="Times New Roman" w:hAnsi="Times New Roman"/>
          <w:szCs w:val="20"/>
          <w:lang w:val="en-US" w:eastAsia="x-none"/>
        </w:rPr>
        <w:fldChar w:fldCharType="end"/>
      </w:r>
    </w:p>
    <w:p w14:paraId="57C77EA1" w14:textId="77777777"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070612E1" wp14:editId="0F0EF1D8">
            <wp:extent cx="4248150" cy="1009650"/>
            <wp:effectExtent l="0" t="0" r="0" b="0"/>
            <wp:docPr id="37" name="Рисунок 37"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14:paraId="1B51D3E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14:paraId="2D3A666F" w14:textId="77777777" w:rsidR="00187902" w:rsidRPr="00187902" w:rsidRDefault="00187902" w:rsidP="00187902">
      <w:pPr>
        <w:ind w:firstLine="680"/>
        <w:jc w:val="both"/>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16</w:t>
      </w:r>
      <w:r w:rsidRPr="00187902">
        <w:rPr>
          <w:rFonts w:ascii="Times New Roman" w:eastAsia="Times New Roman" w:hAnsi="Times New Roman"/>
          <w:szCs w:val="20"/>
          <w:lang w:val="en-US" w:eastAsia="x-none"/>
        </w:rPr>
        <w:fldChar w:fldCharType="end"/>
      </w:r>
    </w:p>
    <w:p w14:paraId="3478884B"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4B60B679" wp14:editId="584512FA">
            <wp:extent cx="3248025" cy="1276350"/>
            <wp:effectExtent l="0" t="0" r="0" b="0"/>
            <wp:docPr id="38" name="Рисунок 38"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14:paraId="0F11622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14:paraId="28EFB296" w14:textId="77777777" w:rsidR="00187902" w:rsidRPr="00187902" w:rsidRDefault="00187902" w:rsidP="00187902">
      <w:pPr>
        <w:ind w:firstLine="680"/>
        <w:jc w:val="both"/>
        <w:rPr>
          <w:rFonts w:ascii="Times New Roman" w:eastAsia="Times New Roman" w:hAnsi="Times New Roman"/>
          <w:szCs w:val="20"/>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17</w:t>
      </w:r>
      <w:r w:rsidRPr="00187902">
        <w:rPr>
          <w:rFonts w:ascii="Times New Roman" w:eastAsia="Times New Roman" w:hAnsi="Times New Roman"/>
          <w:szCs w:val="20"/>
          <w:lang w:val="en-US" w:eastAsia="x-none"/>
        </w:rPr>
        <w:fldChar w:fldCharType="end"/>
      </w:r>
    </w:p>
    <w:p w14:paraId="0EA2E95B"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CF5E48C" wp14:editId="304DC5FF">
            <wp:extent cx="4572000" cy="1219200"/>
            <wp:effectExtent l="0" t="0" r="0" b="0"/>
            <wp:docPr id="39" name="Рисунок 39"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1ADEF8C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14:paraId="76FA2D3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14:paraId="76A5E27C" w14:textId="77777777" w:rsidR="00187902" w:rsidRPr="00187902" w:rsidRDefault="00187902" w:rsidP="00187902">
      <w:pPr>
        <w:ind w:firstLine="680"/>
        <w:jc w:val="both"/>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18</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Насосная станция.</w:t>
      </w:r>
    </w:p>
    <w:p w14:paraId="54EE95C6" w14:textId="77777777"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32B19A49" wp14:editId="6278A368">
            <wp:extent cx="3895725" cy="857250"/>
            <wp:effectExtent l="0" t="0" r="0" b="0"/>
            <wp:docPr id="40" name="Рисунок 40"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14:paraId="5FF4A7F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14:paraId="47DCA32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14:paraId="766C8CCC" w14:textId="77777777" w:rsidR="00187902" w:rsidRPr="00187902" w:rsidRDefault="00187902" w:rsidP="00187902">
      <w:pPr>
        <w:ind w:firstLine="680"/>
        <w:jc w:val="both"/>
        <w:rPr>
          <w:rFonts w:ascii="Times New Roman" w:eastAsia="Times New Roman" w:hAnsi="Times New Roman"/>
          <w:szCs w:val="20"/>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19</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Пьезометрические графики.</w:t>
      </w:r>
    </w:p>
    <w:p w14:paraId="3D6268B1" w14:textId="77777777"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4921B229" wp14:editId="2CBC9F85">
            <wp:extent cx="2695575" cy="2400300"/>
            <wp:effectExtent l="0" t="0" r="0" b="0"/>
            <wp:docPr id="41" name="Рисунок 41"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14:paraId="03572E7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14:paraId="429D33E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14:paraId="23DC63F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14:paraId="58F37556" w14:textId="77777777"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20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Напорно-расходная характеристика насоса.</w:t>
      </w:r>
    </w:p>
    <w:p w14:paraId="0EE93B16" w14:textId="77777777"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5B4075E0" wp14:editId="52F6F3EE">
            <wp:extent cx="2238375" cy="2038350"/>
            <wp:effectExtent l="0" t="0" r="0" b="0"/>
            <wp:docPr id="42" name="Рисунок 42"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14:paraId="248C827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14:paraId="3D7640B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14:paraId="7C9E51E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определятся только направлением входящего в узел участка.</w:t>
      </w:r>
    </w:p>
    <w:p w14:paraId="60B8CA1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14:paraId="2C2D6644" w14:textId="77777777" w:rsidR="00187902" w:rsidRPr="00187902" w:rsidRDefault="00187902" w:rsidP="00187902">
      <w:pPr>
        <w:ind w:firstLine="680"/>
        <w:jc w:val="both"/>
        <w:rPr>
          <w:rFonts w:ascii="Times New Roman" w:eastAsia="Times New Roman" w:hAnsi="Times New Roman"/>
          <w:szCs w:val="20"/>
          <w:lang w:eastAsia="x-none"/>
        </w:rPr>
      </w:pPr>
    </w:p>
    <w:p w14:paraId="64B901FD" w14:textId="77777777" w:rsidR="00187902" w:rsidRPr="00187902" w:rsidRDefault="00187902" w:rsidP="00187902">
      <w:pPr>
        <w:ind w:firstLine="680"/>
        <w:jc w:val="both"/>
        <w:rPr>
          <w:rFonts w:ascii="Times New Roman" w:eastAsia="Times New Roman" w:hAnsi="Times New Roman"/>
          <w:szCs w:val="20"/>
          <w:lang w:eastAsia="x-none"/>
        </w:rPr>
      </w:pPr>
    </w:p>
    <w:p w14:paraId="288E2519" w14:textId="77777777" w:rsidR="00187902" w:rsidRPr="00187902" w:rsidRDefault="00187902" w:rsidP="00187902">
      <w:pPr>
        <w:ind w:firstLine="680"/>
        <w:jc w:val="both"/>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21</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Дросселирующие устройства.</w:t>
      </w:r>
    </w:p>
    <w:p w14:paraId="7031EFEB" w14:textId="77777777"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66F8DE54" wp14:editId="747639CB">
            <wp:extent cx="3438525" cy="1457325"/>
            <wp:effectExtent l="0" t="0" r="0" b="0"/>
            <wp:docPr id="43" name="Рисунок 43"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14:paraId="46CE014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14:paraId="68140B2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14:paraId="63FDF6B8" w14:textId="77777777" w:rsidR="00187902" w:rsidRPr="00187902" w:rsidRDefault="00187902" w:rsidP="00187902">
      <w:pPr>
        <w:ind w:firstLine="680"/>
        <w:jc w:val="both"/>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22</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Дроссельная шайба.</w:t>
      </w:r>
    </w:p>
    <w:p w14:paraId="20EED939" w14:textId="77777777"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7694158E" wp14:editId="2A0BEFAF">
            <wp:extent cx="3048000" cy="2019300"/>
            <wp:effectExtent l="0" t="0" r="0" b="0"/>
            <wp:docPr id="44" name="Рисунок 44"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14:paraId="0610142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14:paraId="31E22211" w14:textId="77777777" w:rsidR="00187902" w:rsidRPr="00187902" w:rsidRDefault="00187902" w:rsidP="00187902">
      <w:pPr>
        <w:ind w:firstLine="680"/>
        <w:jc w:val="both"/>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23</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Регулятор давления.</w:t>
      </w:r>
    </w:p>
    <w:p w14:paraId="4B41B05B" w14:textId="77777777"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26F6D33C" wp14:editId="66126349">
            <wp:extent cx="3048000" cy="2009775"/>
            <wp:effectExtent l="0" t="0" r="0" b="0"/>
            <wp:docPr id="49" name="Рисунок 49"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14:paraId="3217662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14:paraId="46B6D0D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14:paraId="6E77A14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14:paraId="7E73D9D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14:paraId="3D790969"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3" w:name="_Toc308429297"/>
      <w:bookmarkStart w:id="34" w:name="_Toc365711358"/>
      <w:r w:rsidRPr="00187902">
        <w:rPr>
          <w:rFonts w:ascii="Times New Roman" w:eastAsia="Times New Roman" w:hAnsi="Times New Roman"/>
          <w:b/>
          <w:bCs/>
          <w:szCs w:val="26"/>
          <w:lang w:val="x-none" w:eastAsia="ru-RU"/>
        </w:rPr>
        <w:t>Наладочный расчет тепловой сети</w:t>
      </w:r>
      <w:bookmarkEnd w:id="33"/>
      <w:bookmarkEnd w:id="34"/>
    </w:p>
    <w:p w14:paraId="676AE82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14:paraId="0B59B07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0AD3557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68838635"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5" w:name="_Toc308429298"/>
      <w:bookmarkStart w:id="36" w:name="_Toc365711359"/>
      <w:r w:rsidRPr="00187902">
        <w:rPr>
          <w:rFonts w:ascii="Times New Roman" w:eastAsia="Times New Roman" w:hAnsi="Times New Roman"/>
          <w:b/>
          <w:bCs/>
          <w:szCs w:val="26"/>
          <w:lang w:val="x-none" w:eastAsia="ru-RU"/>
        </w:rPr>
        <w:t>Поверочный расчет тепловой сети</w:t>
      </w:r>
      <w:bookmarkEnd w:id="35"/>
      <w:bookmarkEnd w:id="36"/>
    </w:p>
    <w:p w14:paraId="18C08B6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2DAFBFD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4A5F460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40ECA8B" w14:textId="77777777"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7" w:name="_Toc308429299"/>
      <w:bookmarkStart w:id="38" w:name="_Toc365711360"/>
      <w:r w:rsidRPr="00187902">
        <w:rPr>
          <w:rFonts w:ascii="Times New Roman" w:eastAsia="Times New Roman" w:hAnsi="Times New Roman"/>
          <w:b/>
          <w:bCs/>
          <w:szCs w:val="26"/>
          <w:lang w:val="x-none" w:eastAsia="ru-RU"/>
        </w:rPr>
        <w:t>Конструкторский расчет тепловой сети</w:t>
      </w:r>
      <w:bookmarkEnd w:id="37"/>
      <w:bookmarkEnd w:id="38"/>
    </w:p>
    <w:p w14:paraId="067D1955"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0841756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52418147"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3609559D" w14:textId="77777777"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39" w:name="_Toc308429302"/>
      <w:bookmarkStart w:id="40" w:name="_Toc365711361"/>
      <w:r w:rsidRPr="00187902">
        <w:rPr>
          <w:rFonts w:ascii="Times New Roman" w:eastAsia="Times New Roman" w:hAnsi="Times New Roman"/>
          <w:b/>
          <w:bCs/>
          <w:szCs w:val="26"/>
          <w:lang w:val="x-none" w:eastAsia="ru-RU"/>
        </w:rPr>
        <w:t>Пьезометрический график</w:t>
      </w:r>
      <w:bookmarkEnd w:id="39"/>
      <w:bookmarkEnd w:id="40"/>
    </w:p>
    <w:p w14:paraId="1F26333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1786996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14:paraId="21B7932E" w14:textId="77777777" w:rsidR="00187902" w:rsidRPr="00187902" w:rsidRDefault="00187902" w:rsidP="00187902">
      <w:pPr>
        <w:ind w:firstLine="680"/>
        <w:jc w:val="both"/>
        <w:rPr>
          <w:rFonts w:ascii="Times New Roman" w:eastAsia="Times New Roman" w:hAnsi="Times New Roman"/>
          <w:szCs w:val="20"/>
        </w:rPr>
      </w:pPr>
    </w:p>
    <w:p w14:paraId="1A961D3C" w14:textId="77777777" w:rsidR="00187902" w:rsidRPr="00187902" w:rsidRDefault="00187902" w:rsidP="00187902">
      <w:pPr>
        <w:ind w:firstLine="680"/>
        <w:jc w:val="both"/>
        <w:rPr>
          <w:rFonts w:ascii="Times New Roman" w:eastAsia="Times New Roman" w:hAnsi="Times New Roman"/>
          <w:sz w:val="28"/>
          <w:szCs w:val="28"/>
          <w:lang w:val="en-US" w:eastAsia="x-none"/>
        </w:rPr>
      </w:pPr>
      <w:r w:rsidRPr="00187902">
        <w:rPr>
          <w:rFonts w:ascii="Times New Roman" w:eastAsia="Times New Roman" w:hAnsi="Times New Roman"/>
          <w:szCs w:val="20"/>
          <w:lang w:val="en-US" w:eastAsia="x-none"/>
        </w:rPr>
        <w:t xml:space="preserve">Рисунок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CE1404">
        <w:rPr>
          <w:rFonts w:ascii="Times New Roman" w:eastAsia="Times New Roman" w:hAnsi="Times New Roman"/>
          <w:noProof/>
          <w:szCs w:val="20"/>
          <w:lang w:val="en-US" w:eastAsia="x-none"/>
        </w:rPr>
        <w:t>24</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t>Пьезометрический график.</w:t>
      </w:r>
    </w:p>
    <w:p w14:paraId="0BEC5241" w14:textId="77777777"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6A77D417" wp14:editId="121057C4">
            <wp:extent cx="4705350" cy="2762250"/>
            <wp:effectExtent l="0" t="0" r="0" b="0"/>
            <wp:docPr id="50" name="Рисунок 50"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14:paraId="041C37B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Цвет и стиль линий задается пользователем.</w:t>
      </w:r>
    </w:p>
    <w:p w14:paraId="499258D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0E674FD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соответствии с техническим заданием разработан вариант «Схемы теплоснабжения с. Комарье  Доволенского района Новосибирской области»:</w:t>
      </w:r>
    </w:p>
    <w:p w14:paraId="2C6F41ED" w14:textId="77777777" w:rsidR="00187902" w:rsidRPr="00187902" w:rsidRDefault="00187902" w:rsidP="00187902">
      <w:pPr>
        <w:numPr>
          <w:ilvl w:val="0"/>
          <w:numId w:val="34"/>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 существующей котельной .</w:t>
      </w:r>
    </w:p>
    <w:p w14:paraId="4340F1DF" w14:textId="77777777"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41" w:name="_Toc365711362"/>
      <w:r w:rsidRPr="00187902">
        <w:rPr>
          <w:rFonts w:ascii="Times New Roman" w:eastAsia="Times New Roman" w:hAnsi="Times New Roman"/>
          <w:b/>
          <w:bCs/>
          <w:i/>
          <w:lang w:val="x-none" w:eastAsia="ru-RU"/>
        </w:rPr>
        <w:t>Расчет теплового и гидравлического режимов.</w:t>
      </w:r>
      <w:bookmarkEnd w:id="41"/>
    </w:p>
    <w:p w14:paraId="2D8BCA8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187902">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14:paraId="66E4B68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 отпуска теплоты принят по  расчетному графику отпуска тепла 95-70°С согласно требований Лит.1, п. 7.6. при расчетной внутренней температуре воздуха внутри жилых помещений +20°С (п.7.4.).</w:t>
      </w:r>
    </w:p>
    <w:p w14:paraId="6F3BB9C0"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14:paraId="6151F0FC" w14:textId="77777777"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Разработка эксплуатационного гидравлического режима</w:t>
      </w:r>
    </w:p>
    <w:p w14:paraId="1F96E5A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14:paraId="7AF576BB"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14:paraId="35D8EB2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r w:rsidRPr="00187902">
        <w:rPr>
          <w:rFonts w:ascii="Times New Roman" w:eastAsia="Times New Roman" w:hAnsi="Times New Roman"/>
          <w:lang w:val="en-US" w:eastAsia="ru-RU"/>
        </w:rPr>
        <w:t>Thermo</w:t>
      </w:r>
      <w:r w:rsidRPr="00187902">
        <w:rPr>
          <w:rFonts w:ascii="Times New Roman" w:eastAsia="Times New Roman" w:hAnsi="Times New Roman"/>
          <w:lang w:eastAsia="ru-RU"/>
        </w:rPr>
        <w:t xml:space="preserve"> на ПЭВМ с соблюдением следующих условий:</w:t>
      </w:r>
    </w:p>
    <w:p w14:paraId="5DC3184E"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14:paraId="208844F3"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14:paraId="26C9E53C"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14:paraId="2A6C0929"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Надежность работы, давление в любой точке обратных трубопроводов и водяных теплопотребляющих систем должно быть не менее 5 м.в.ст. (0,5 ати).</w:t>
      </w:r>
    </w:p>
    <w:p w14:paraId="0DA845FC" w14:textId="77777777"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14:paraId="0B91911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при безэлеваторном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14:paraId="6A77F033"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при элеваторном присоединении при графике  95-70 не менее 9 м.в.ст., при графике 105-70 не менее 8 м.в.ст. (Лит.2) при сопротивлении системы не более 2,0 м.в.ст. При больших сопротивлениях системы необходимые располагаемые напоры определяются автоматически согласно (Лит.2 стр. 180).</w:t>
      </w:r>
    </w:p>
    <w:p w14:paraId="1646D45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14:paraId="364D7C41" w14:textId="77777777"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187902" w:rsidRPr="00187902" w14:paraId="13CA0C05" w14:textId="77777777" w:rsidTr="00187902">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14:paraId="55A4913E"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14:paraId="2564EA3E"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14:paraId="2B7B0386"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14:paraId="2942EB98"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Текущий pасполаг. напоp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14:paraId="0754FDBD"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Напор в подающем тр-де,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14:paraId="6296F521"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Давление в подающем тр-де,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14:paraId="5446D90A"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отопление, Гкал/ч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14:paraId="3D013D9C"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ГВС, Гкал/ч</w:t>
            </w:r>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14:paraId="73A54F81"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Суммарная тепловая нагрузка, Гкал/ч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14:paraId="27E7ECCB"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Расход сетевой воды на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14:paraId="0773F500"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Расход сетевой воды на откр.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14:paraId="068ABEE5" w14:textId="77777777"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Суммарный расход сетевой воды в под.тр., т/ч</w:t>
            </w:r>
          </w:p>
        </w:tc>
      </w:tr>
      <w:tr w:rsidR="00187902" w:rsidRPr="00187902" w14:paraId="45607CD6" w14:textId="77777777"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14:paraId="493BD177" w14:textId="77777777" w:rsidR="00187902" w:rsidRPr="00187902" w:rsidRDefault="00B0128E" w:rsidP="00187902">
            <w:pP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Доволенское МУП «Теплосеть №1»</w:t>
            </w:r>
          </w:p>
        </w:tc>
        <w:tc>
          <w:tcPr>
            <w:tcW w:w="559" w:type="pct"/>
            <w:tcBorders>
              <w:top w:val="nil"/>
              <w:left w:val="nil"/>
              <w:bottom w:val="single" w:sz="4" w:space="0" w:color="000000"/>
              <w:right w:val="single" w:sz="4" w:space="0" w:color="000000"/>
            </w:tcBorders>
            <w:shd w:val="clear" w:color="000000" w:fill="FFFFFF"/>
            <w:vAlign w:val="center"/>
          </w:tcPr>
          <w:p w14:paraId="16DF9E2C" w14:textId="77777777" w:rsidR="00187902" w:rsidRPr="00187902" w:rsidRDefault="00187902" w:rsidP="00187902">
            <w:pP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14:paraId="1BC3AC98"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3,6</w:t>
            </w:r>
          </w:p>
        </w:tc>
        <w:tc>
          <w:tcPr>
            <w:tcW w:w="291" w:type="pct"/>
            <w:tcBorders>
              <w:top w:val="nil"/>
              <w:left w:val="nil"/>
              <w:bottom w:val="single" w:sz="4" w:space="0" w:color="000000"/>
              <w:right w:val="single" w:sz="4" w:space="0" w:color="000000"/>
            </w:tcBorders>
            <w:shd w:val="clear" w:color="000000" w:fill="FFFFFF"/>
            <w:vAlign w:val="center"/>
          </w:tcPr>
          <w:p w14:paraId="3CC0F5F2"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14:paraId="51A81DA1"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14:paraId="398585BA"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14:paraId="5267FB0C"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14:paraId="7A16EA53"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14:paraId="5C2872BA"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14:paraId="16C63E16"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14:paraId="4E4896C7"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14:paraId="51CD2064" w14:textId="77777777"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61,141</w:t>
            </w:r>
          </w:p>
        </w:tc>
      </w:tr>
      <w:tr w:rsidR="00187902" w:rsidRPr="00187902" w14:paraId="34833230" w14:textId="77777777"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14:paraId="21A1F5C9" w14:textId="77777777" w:rsidR="00187902" w:rsidRPr="00187902" w:rsidRDefault="00187902" w:rsidP="00187902">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14:paraId="5D5EE3E7" w14:textId="77777777" w:rsidR="00187902" w:rsidRPr="00187902" w:rsidRDefault="00187902" w:rsidP="00187902">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14:paraId="1C5A047D"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14:paraId="446AF4A5"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14:paraId="5638317C"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14:paraId="44CF5031"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14:paraId="60444216"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14:paraId="35A8417A"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14:paraId="12E4A5FD"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14:paraId="68C08505"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14:paraId="3CBBEDCE" w14:textId="77777777"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14:paraId="109EBB46" w14:textId="77777777" w:rsidR="00187902" w:rsidRPr="00187902" w:rsidRDefault="00187902" w:rsidP="00187902">
            <w:pPr>
              <w:jc w:val="center"/>
              <w:rPr>
                <w:rFonts w:ascii="Times New Roman" w:eastAsia="Times New Roman" w:hAnsi="Times New Roman"/>
                <w:color w:val="000000"/>
                <w:sz w:val="20"/>
                <w:szCs w:val="20"/>
                <w:lang w:eastAsia="ru-RU"/>
              </w:rPr>
            </w:pPr>
          </w:p>
        </w:tc>
      </w:tr>
    </w:tbl>
    <w:p w14:paraId="28293966" w14:textId="77777777" w:rsidR="00187902" w:rsidRPr="00187902" w:rsidRDefault="00187902" w:rsidP="00187902">
      <w:pPr>
        <w:ind w:firstLine="567"/>
        <w:rPr>
          <w:rFonts w:ascii="Times New Roman" w:eastAsia="Times New Roman" w:hAnsi="Times New Roman"/>
          <w:lang w:eastAsia="ru-RU"/>
        </w:rPr>
      </w:pPr>
    </w:p>
    <w:p w14:paraId="508BCF5A"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14:paraId="1E9E8C9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14:paraId="4384F924"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Демонстрационная версия результатов расчета на приложенном цифровом носителе.</w:t>
      </w:r>
    </w:p>
    <w:p w14:paraId="5F56A3F5" w14:textId="77777777" w:rsidR="00187902" w:rsidRPr="00187902" w:rsidRDefault="00187902" w:rsidP="00187902">
      <w:pPr>
        <w:numPr>
          <w:ilvl w:val="0"/>
          <w:numId w:val="42"/>
        </w:numPr>
        <w:autoSpaceDE w:val="0"/>
        <w:autoSpaceDN w:val="0"/>
        <w:adjustRightInd w:val="0"/>
        <w:ind w:firstLine="709"/>
        <w:contextualSpacing/>
        <w:rPr>
          <w:rFonts w:ascii="Times New Roman" w:eastAsia="Times New Roman" w:hAnsi="Times New Roman"/>
          <w:b/>
          <w:lang w:eastAsia="ru-RU"/>
        </w:rPr>
      </w:pPr>
      <w:r w:rsidRPr="00187902">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14:paraId="19DCCB9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14:paraId="467B34AD" w14:textId="77777777"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Перспективные балансы тепловой мощности.</w:t>
      </w:r>
    </w:p>
    <w:tbl>
      <w:tblPr>
        <w:tblW w:w="7574" w:type="dxa"/>
        <w:jc w:val="center"/>
        <w:tblLook w:val="04A0" w:firstRow="1" w:lastRow="0" w:firstColumn="1" w:lastColumn="0" w:noHBand="0" w:noVBand="1"/>
      </w:tblPr>
      <w:tblGrid>
        <w:gridCol w:w="5094"/>
        <w:gridCol w:w="2480"/>
      </w:tblGrid>
      <w:tr w:rsidR="00187902" w:rsidRPr="00187902" w14:paraId="04656EA5" w14:textId="77777777" w:rsidTr="00187902">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14:paraId="7FA09BFF"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14:paraId="4F8D8CF5"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14:paraId="4E60A0AF" w14:textId="77777777"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14:paraId="42526909"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14:paraId="6E9467D7"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14:paraId="38542D32" w14:textId="77777777"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14:paraId="6C0143E5"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14:paraId="07969EBB"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14:paraId="56C085F5" w14:textId="77777777"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14:paraId="1056B906"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14:paraId="6A04D732"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14:paraId="7A0685EB" w14:textId="77777777"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14:paraId="32DFFE51"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14:paraId="562C3BFF"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14:paraId="3115FA6C" w14:textId="77777777"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14:paraId="674C71DE"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14:paraId="7AB94842"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14:paraId="05EFFC3A" w14:textId="77777777"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14:paraId="3334D12F"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14:paraId="0C49CAA6" w14:textId="77777777"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14:paraId="7B5C39F1" w14:textId="77777777"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14:paraId="62AC0034"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14:paraId="7B90C180"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14:paraId="1C27C8DD" w14:textId="77777777" w:rsidR="00187902" w:rsidRPr="00187902" w:rsidRDefault="00187902" w:rsidP="00187902">
      <w:pPr>
        <w:autoSpaceDE w:val="0"/>
        <w:autoSpaceDN w:val="0"/>
        <w:adjustRightInd w:val="0"/>
        <w:jc w:val="center"/>
        <w:rPr>
          <w:rFonts w:ascii="Times New Roman" w:eastAsia="Times New Roman" w:hAnsi="Times New Roman"/>
          <w:b/>
          <w:sz w:val="28"/>
          <w:szCs w:val="28"/>
          <w:lang w:eastAsia="ru-RU"/>
        </w:rPr>
      </w:pPr>
    </w:p>
    <w:p w14:paraId="3D5198E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14:paraId="7E64C9B5" w14:textId="77777777" w:rsidR="00187902" w:rsidRPr="00187902" w:rsidRDefault="00187902" w:rsidP="00187902">
      <w:pPr>
        <w:numPr>
          <w:ilvl w:val="0"/>
          <w:numId w:val="42"/>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7B9B307E" w14:textId="77777777" w:rsidR="00187902" w:rsidRPr="00187902" w:rsidRDefault="00187902" w:rsidP="00187902">
      <w:pPr>
        <w:keepNext/>
        <w:numPr>
          <w:ilvl w:val="1"/>
          <w:numId w:val="38"/>
        </w:numPr>
        <w:ind w:firstLine="709"/>
        <w:outlineLvl w:val="0"/>
        <w:rPr>
          <w:rFonts w:ascii="Times New Roman" w:eastAsia="Times New Roman" w:hAnsi="Times New Roman"/>
          <w:b/>
          <w:bCs/>
          <w:kern w:val="32"/>
          <w:lang w:val="x-none" w:eastAsia="ru-RU"/>
        </w:rPr>
      </w:pPr>
      <w:bookmarkStart w:id="42" w:name="_Toc359863214"/>
      <w:r w:rsidRPr="00187902">
        <w:rPr>
          <w:rFonts w:ascii="Times New Roman" w:eastAsia="Times New Roman" w:hAnsi="Times New Roman"/>
          <w:b/>
          <w:bCs/>
          <w:kern w:val="32"/>
          <w:lang w:val="x-none" w:eastAsia="ru-RU"/>
        </w:rPr>
        <w:t>Балансы теплоносителя.</w:t>
      </w:r>
      <w:bookmarkEnd w:id="42"/>
    </w:p>
    <w:p w14:paraId="0BA048D7" w14:textId="77777777" w:rsidR="00187902" w:rsidRPr="00187902" w:rsidRDefault="00187902" w:rsidP="00187902">
      <w:pPr>
        <w:widowControl w:val="0"/>
        <w:numPr>
          <w:ilvl w:val="2"/>
          <w:numId w:val="39"/>
        </w:numPr>
        <w:adjustRightInd w:val="0"/>
        <w:ind w:firstLine="709"/>
        <w:textAlignment w:val="baseline"/>
        <w:outlineLvl w:val="1"/>
        <w:rPr>
          <w:rFonts w:ascii="Times New Roman" w:eastAsia="Times New Roman" w:hAnsi="Times New Roman"/>
          <w:b/>
          <w:bCs/>
          <w:i/>
          <w:lang w:val="x-none" w:eastAsia="ru-RU"/>
        </w:rPr>
      </w:pPr>
      <w:bookmarkStart w:id="43" w:name="_Toc359863215"/>
      <w:r w:rsidRPr="00187902">
        <w:rPr>
          <w:rFonts w:ascii="Times New Roman" w:eastAsia="Times New Roman" w:hAnsi="Times New Roman"/>
          <w:b/>
          <w:bCs/>
          <w:i/>
          <w:lang w:val="x-none" w:eastAsia="ru-RU"/>
        </w:rPr>
        <w:t>Баланс производительности ВПУ и подпитки тепловой сети</w:t>
      </w:r>
      <w:bookmarkEnd w:id="43"/>
    </w:p>
    <w:p w14:paraId="1F170559" w14:textId="77777777"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Котельная подпитывает тепловую сеть из трубопровода холодной воды без ХВО.</w:t>
      </w:r>
    </w:p>
    <w:p w14:paraId="5134E55F" w14:textId="77777777" w:rsidR="00187902" w:rsidRPr="00187902" w:rsidRDefault="00187902" w:rsidP="00187902">
      <w:pPr>
        <w:keepNext/>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6. Предложения по строительству, реконструкции и техническомуперевооружению источников тепловой энергии</w:t>
      </w:r>
    </w:p>
    <w:p w14:paraId="755056A2" w14:textId="77777777" w:rsidR="00187902" w:rsidRPr="00187902" w:rsidRDefault="00187902" w:rsidP="00187902">
      <w:pPr>
        <w:keepNext/>
        <w:ind w:firstLine="709"/>
        <w:jc w:val="both"/>
        <w:outlineLvl w:val="0"/>
        <w:rPr>
          <w:rFonts w:ascii="Times New Roman" w:eastAsia="Times New Roman" w:hAnsi="Times New Roman"/>
          <w:b/>
          <w:bCs/>
          <w:kern w:val="32"/>
          <w:lang w:val="x-none" w:eastAsia="ru-RU"/>
        </w:rPr>
      </w:pPr>
      <w:bookmarkStart w:id="44" w:name="_Toc365711366"/>
      <w:r w:rsidRPr="00187902">
        <w:rPr>
          <w:rFonts w:ascii="Times New Roman" w:eastAsia="Times New Roman" w:hAnsi="Times New Roman"/>
          <w:b/>
          <w:bCs/>
          <w:kern w:val="32"/>
          <w:lang w:val="x-none" w:eastAsia="ru-RU"/>
        </w:rPr>
        <w:t>6.1. Расчет радиусов эффективного теплоснабжения.</w:t>
      </w:r>
      <w:bookmarkEnd w:id="44"/>
    </w:p>
    <w:p w14:paraId="26187EFD" w14:textId="77777777"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4CC6663" w14:textId="77777777"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00809978" w14:textId="77777777"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lastRenderedPageBreak/>
        <w:t>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км, определен по формуле:</w:t>
      </w:r>
    </w:p>
    <w:p w14:paraId="608C383B" w14:textId="77777777" w:rsidR="00187902" w:rsidRPr="00187902" w:rsidRDefault="00000000" w:rsidP="00187902">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14:paraId="7E560CA4" w14:textId="77777777"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где:</w:t>
      </w:r>
    </w:p>
    <w:p w14:paraId="462FF9BF" w14:textId="77777777"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187902">
        <w:rPr>
          <w:rFonts w:ascii="Times New Roman" w:eastAsia="PragmaticaC" w:hAnsi="Times New Roman"/>
          <w:color w:val="231F20"/>
          <w:lang w:eastAsia="ru-RU"/>
        </w:rPr>
        <w:t xml:space="preserve"> – среднее число абонентов на 1 км²;</w:t>
      </w:r>
    </w:p>
    <w:p w14:paraId="398CEC21" w14:textId="77777777"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187902">
        <w:rPr>
          <w:rFonts w:ascii="Times New Roman" w:eastAsia="PragmaticaC" w:hAnsi="Times New Roman"/>
          <w:color w:val="231F20"/>
          <w:lang w:eastAsia="ru-RU"/>
        </w:rPr>
        <w:t xml:space="preserve"> – удельная стоимость материальной характеристики тепловой сети, руб./м²;</w:t>
      </w:r>
    </w:p>
    <w:p w14:paraId="6E4B7C5C" w14:textId="77777777"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187902">
        <w:rPr>
          <w:rFonts w:ascii="Times New Roman" w:eastAsia="PragmaticaC" w:hAnsi="Times New Roman"/>
          <w:color w:val="231F20"/>
          <w:lang w:eastAsia="ru-RU"/>
        </w:rPr>
        <w:t xml:space="preserve"> – теплоплотность района, Гкал/ч·км²;</w:t>
      </w:r>
    </w:p>
    <w:p w14:paraId="60EED579" w14:textId="77777777"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187902">
        <w:rPr>
          <w:rFonts w:ascii="Times New Roman" w:eastAsia="PragmaticaC" w:hAnsi="Times New Roman"/>
          <w:color w:val="231F20"/>
          <w:lang w:eastAsia="ru-RU"/>
        </w:rPr>
        <w:t xml:space="preserve"> – расчетный перепад температур теплоносителя в тепловой сети, °C;</w:t>
      </w:r>
    </w:p>
    <w:p w14:paraId="45806D21" w14:textId="77777777"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187902">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14:paraId="6AE77396" w14:textId="77777777"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14:paraId="4C4A313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900 руб./м².</w:t>
      </w:r>
    </w:p>
    <w:p w14:paraId="554EB7DD" w14:textId="77777777" w:rsidR="00187902" w:rsidRPr="00187902" w:rsidRDefault="00187902" w:rsidP="00187902">
      <w:pPr>
        <w:ind w:firstLine="680"/>
        <w:jc w:val="both"/>
        <w:rPr>
          <w:rFonts w:ascii="Times New Roman" w:eastAsia="Times New Roman" w:hAnsi="Times New Roman"/>
          <w:lang w:eastAsia="ru-RU"/>
        </w:rPr>
      </w:pPr>
    </w:p>
    <w:p w14:paraId="47F06B8E" w14:textId="77777777" w:rsidR="00187902" w:rsidRPr="00187902" w:rsidRDefault="00187902" w:rsidP="00187902">
      <w:pPr>
        <w:keepNext/>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CE1404">
        <w:rPr>
          <w:rFonts w:ascii="Times New Roman" w:eastAsia="Times New Roman" w:hAnsi="Times New Roman"/>
          <w:noProof/>
          <w:szCs w:val="20"/>
          <w:lang w:eastAsia="x-none"/>
        </w:rPr>
        <w:t>13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Эффективный радиус теплоснабжения источников с. Комарье</w:t>
      </w:r>
    </w:p>
    <w:tbl>
      <w:tblPr>
        <w:tblW w:w="5000" w:type="pct"/>
        <w:tblLook w:val="04A0" w:firstRow="1" w:lastRow="0" w:firstColumn="1" w:lastColumn="0" w:noHBand="0" w:noVBand="1"/>
      </w:tblPr>
      <w:tblGrid>
        <w:gridCol w:w="3512"/>
        <w:gridCol w:w="1876"/>
        <w:gridCol w:w="4183"/>
      </w:tblGrid>
      <w:tr w:rsidR="00187902" w:rsidRPr="00187902" w14:paraId="707F338D" w14:textId="77777777" w:rsidTr="00187902">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B115B"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14:paraId="59B5CA0A"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14:paraId="2E14D6BF" w14:textId="77777777"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14:paraId="4525EBDC" w14:textId="77777777"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14:paraId="5AE9A414"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14:paraId="504876D8"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14:paraId="070425AC"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0,326</w:t>
            </w:r>
          </w:p>
        </w:tc>
      </w:tr>
      <w:tr w:rsidR="00187902" w:rsidRPr="00187902" w14:paraId="0F1C33F7" w14:textId="77777777"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14:paraId="5AD62F7C"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14:paraId="65E89CB5"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14:paraId="27D0C4D7"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24</w:t>
            </w:r>
          </w:p>
        </w:tc>
      </w:tr>
      <w:tr w:rsidR="00187902" w:rsidRPr="00187902" w14:paraId="0703DEB7" w14:textId="77777777"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14:paraId="480245A0"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14:paraId="1A35DC20"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Гкал/ч</w:t>
            </w:r>
          </w:p>
        </w:tc>
        <w:tc>
          <w:tcPr>
            <w:tcW w:w="2186" w:type="pct"/>
            <w:tcBorders>
              <w:top w:val="nil"/>
              <w:left w:val="nil"/>
              <w:bottom w:val="single" w:sz="4" w:space="0" w:color="auto"/>
              <w:right w:val="single" w:sz="4" w:space="0" w:color="auto"/>
            </w:tcBorders>
            <w:shd w:val="clear" w:color="auto" w:fill="auto"/>
            <w:vAlign w:val="center"/>
          </w:tcPr>
          <w:p w14:paraId="1F4A78AA"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1,68</w:t>
            </w:r>
          </w:p>
        </w:tc>
      </w:tr>
      <w:tr w:rsidR="00187902" w:rsidRPr="00187902" w14:paraId="11E18225" w14:textId="77777777"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14:paraId="3A83B480"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14:paraId="69B057CE"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14:paraId="2D257AB7"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2200</w:t>
            </w:r>
          </w:p>
        </w:tc>
      </w:tr>
      <w:tr w:rsidR="00187902" w:rsidRPr="00187902" w14:paraId="3711A26C" w14:textId="77777777"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14:paraId="134A79BF"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14:paraId="2B2D3F9F"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14:paraId="01EE8930"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65</w:t>
            </w:r>
          </w:p>
        </w:tc>
      </w:tr>
      <w:tr w:rsidR="00187902" w:rsidRPr="00187902" w14:paraId="7AFA0845" w14:textId="77777777"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14:paraId="3A90D49E"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14:paraId="61397189"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14:paraId="73C58130"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50</w:t>
            </w:r>
          </w:p>
        </w:tc>
      </w:tr>
      <w:tr w:rsidR="00187902" w:rsidRPr="00187902" w14:paraId="6A55C685" w14:textId="77777777"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14:paraId="651C2664"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14:paraId="03F9B6C1"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14:paraId="1DE4B739"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14:paraId="2F0B069F" w14:textId="77777777"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14:paraId="77ADBAB9"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Теплоплотность района </w:t>
            </w:r>
          </w:p>
        </w:tc>
        <w:tc>
          <w:tcPr>
            <w:tcW w:w="980" w:type="pct"/>
            <w:tcBorders>
              <w:top w:val="nil"/>
              <w:left w:val="nil"/>
              <w:bottom w:val="single" w:sz="4" w:space="0" w:color="auto"/>
              <w:right w:val="single" w:sz="4" w:space="0" w:color="auto"/>
            </w:tcBorders>
            <w:shd w:val="clear" w:color="auto" w:fill="auto"/>
            <w:vAlign w:val="center"/>
          </w:tcPr>
          <w:p w14:paraId="5EE14650"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Гкал/ч·км²</w:t>
            </w:r>
          </w:p>
        </w:tc>
        <w:tc>
          <w:tcPr>
            <w:tcW w:w="2186" w:type="pct"/>
            <w:tcBorders>
              <w:top w:val="nil"/>
              <w:left w:val="nil"/>
              <w:bottom w:val="single" w:sz="4" w:space="0" w:color="auto"/>
              <w:right w:val="single" w:sz="4" w:space="0" w:color="auto"/>
            </w:tcBorders>
            <w:shd w:val="clear" w:color="auto" w:fill="auto"/>
            <w:vAlign w:val="center"/>
          </w:tcPr>
          <w:p w14:paraId="035355B1"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14:paraId="2BF9EA7D" w14:textId="77777777"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14:paraId="5509D8C1" w14:textId="77777777"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14:paraId="75CD5088"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14:paraId="60976B3D" w14:textId="77777777"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6,9</w:t>
            </w:r>
          </w:p>
        </w:tc>
      </w:tr>
    </w:tbl>
    <w:p w14:paraId="2DA58365" w14:textId="77777777" w:rsidR="00187902" w:rsidRPr="00187902" w:rsidRDefault="00187902" w:rsidP="00187902">
      <w:pPr>
        <w:jc w:val="both"/>
        <w:rPr>
          <w:rFonts w:ascii="Times New Roman" w:eastAsia="Times New Roman" w:hAnsi="Times New Roman"/>
          <w:lang w:eastAsia="ru-RU"/>
        </w:rPr>
      </w:pPr>
    </w:p>
    <w:p w14:paraId="41AE8632" w14:textId="77777777" w:rsidR="00187902" w:rsidRPr="00187902" w:rsidRDefault="00187902" w:rsidP="00187902">
      <w:pPr>
        <w:rPr>
          <w:rFonts w:ascii="Times New Roman" w:eastAsia="Times New Roman" w:hAnsi="Times New Roman"/>
          <w:lang w:eastAsia="ru-RU"/>
        </w:rPr>
        <w:sectPr w:rsidR="00187902" w:rsidRPr="00187902" w:rsidSect="00187902">
          <w:type w:val="continuous"/>
          <w:pgSz w:w="11906" w:h="16838"/>
          <w:pgMar w:top="1134" w:right="850" w:bottom="1134" w:left="1701" w:header="737" w:footer="567" w:gutter="0"/>
          <w:cols w:space="708"/>
          <w:docGrid w:linePitch="360"/>
        </w:sectPr>
      </w:pPr>
      <w:r w:rsidRPr="00187902">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14:paraId="5F5EF119" w14:textId="77777777" w:rsidR="00187902" w:rsidRPr="00187902" w:rsidRDefault="00187902" w:rsidP="00187902">
      <w:pPr>
        <w:keepNext/>
        <w:numPr>
          <w:ilvl w:val="0"/>
          <w:numId w:val="36"/>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14:paraId="58542A1E" w14:textId="77777777" w:rsidR="00187902" w:rsidRPr="00187902" w:rsidRDefault="00187902" w:rsidP="00187902">
      <w:pPr>
        <w:ind w:firstLine="709"/>
        <w:rPr>
          <w:rFonts w:ascii="Times New Roman" w:eastAsia="PragmaticaC" w:hAnsi="Times New Roman"/>
          <w:lang w:eastAsia="ru-RU"/>
        </w:rPr>
      </w:pPr>
    </w:p>
    <w:p w14:paraId="2FE0992A" w14:textId="77777777" w:rsidR="00187902" w:rsidRPr="00187902" w:rsidRDefault="00187902" w:rsidP="00187902">
      <w:pPr>
        <w:keepNext/>
        <w:numPr>
          <w:ilvl w:val="1"/>
          <w:numId w:val="36"/>
        </w:numPr>
        <w:ind w:firstLine="709"/>
        <w:jc w:val="both"/>
        <w:outlineLvl w:val="0"/>
        <w:rPr>
          <w:rFonts w:ascii="Times New Roman" w:eastAsia="Times New Roman" w:hAnsi="Times New Roman"/>
          <w:b/>
          <w:bCs/>
          <w:kern w:val="32"/>
          <w:lang w:val="x-none" w:eastAsia="ru-RU"/>
        </w:rPr>
      </w:pPr>
      <w:bookmarkStart w:id="45" w:name="_Toc365711368"/>
      <w:r w:rsidRPr="00187902">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5"/>
    </w:p>
    <w:p w14:paraId="5660B90C"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14:paraId="57A7E490" w14:textId="77777777" w:rsidR="00187902" w:rsidRPr="00187902" w:rsidRDefault="00187902" w:rsidP="00187902">
      <w:pPr>
        <w:keepNext/>
        <w:ind w:firstLine="680"/>
        <w:jc w:val="both"/>
        <w:outlineLvl w:val="2"/>
        <w:rPr>
          <w:rFonts w:ascii="Times New Roman" w:eastAsia="Times New Roman" w:hAnsi="Times New Roman"/>
          <w:b/>
          <w:bCs/>
          <w:szCs w:val="26"/>
          <w:lang w:val="x-none" w:eastAsia="ru-RU"/>
        </w:rPr>
      </w:pPr>
      <w:bookmarkStart w:id="46" w:name="_Toc365711369"/>
      <w:r w:rsidRPr="00187902">
        <w:rPr>
          <w:rFonts w:ascii="Times New Roman" w:eastAsia="Times New Roman" w:hAnsi="Times New Roman"/>
          <w:b/>
          <w:bCs/>
          <w:szCs w:val="26"/>
          <w:lang w:val="x-none" w:eastAsia="ru-RU"/>
        </w:rPr>
        <w:t>Противонакипные и антикоррозийные устройства «Гидрофлоу».</w:t>
      </w:r>
      <w:bookmarkEnd w:id="46"/>
    </w:p>
    <w:p w14:paraId="5EF85508"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Используется для защиты от накипи теплообменников г.в.с. Для диаметра трубопроводов до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у150мм используется установки «Гидрофлоу» С-45÷С-160. Подбираются по условному диаметру трубопровода.</w:t>
      </w:r>
    </w:p>
    <w:p w14:paraId="77E3033F"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диаметрах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у&gt;150мм применяются установки модели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для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 200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w:t>
      </w:r>
      <w:r w:rsidRPr="00187902">
        <w:rPr>
          <w:rFonts w:ascii="Times New Roman" w:eastAsia="Times New Roman" w:hAnsi="Times New Roman"/>
          <w:lang w:val="en-US" w:eastAsia="ru-RU"/>
        </w:rPr>
        <w:t>C</w:t>
      </w:r>
      <w:r w:rsidRPr="00187902">
        <w:rPr>
          <w:rFonts w:ascii="Times New Roman" w:eastAsia="Times New Roman" w:hAnsi="Times New Roman"/>
          <w:lang w:eastAsia="ru-RU"/>
        </w:rPr>
        <w:t>-10».</w:t>
      </w:r>
    </w:p>
    <w:p w14:paraId="5B0084F1"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u w:val="single"/>
          <w:lang w:eastAsia="ru-RU"/>
        </w:rPr>
        <w:t xml:space="preserve">Принцип действия. </w:t>
      </w:r>
      <w:r w:rsidRPr="00187902">
        <w:rPr>
          <w:rFonts w:ascii="Times New Roman" w:eastAsia="Times New Roman" w:hAnsi="Times New Roman"/>
          <w:b/>
          <w:u w:val="single"/>
          <w:lang w:eastAsia="ru-RU"/>
        </w:rPr>
        <w:t xml:space="preserve"> </w:t>
      </w:r>
      <w:r w:rsidRPr="00187902">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«Гидрофлоу» обеспечивает увеличение в 2 и более разов интервалов между остановками оборудования для очистки. Производится устройство в Великобритании.</w:t>
      </w:r>
    </w:p>
    <w:p w14:paraId="3DF8F189"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14:paraId="1256E26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Стоимость прибора «Гидрофлоу» С-160 от 280÷300 тыс.руб. Производительность 75м³/час.</w:t>
      </w:r>
    </w:p>
    <w:p w14:paraId="2A381D6D" w14:textId="77777777" w:rsidR="00187902" w:rsidRPr="00187902" w:rsidRDefault="00187902" w:rsidP="00187902">
      <w:pPr>
        <w:rPr>
          <w:rFonts w:ascii="Times New Roman" w:eastAsia="Times New Roman" w:hAnsi="Times New Roman"/>
          <w:lang w:eastAsia="ru-RU"/>
        </w:rPr>
      </w:pPr>
    </w:p>
    <w:p w14:paraId="45CDA52E" w14:textId="77777777" w:rsidR="00187902" w:rsidRPr="00187902" w:rsidRDefault="00187902" w:rsidP="00187902">
      <w:pPr>
        <w:keepNext/>
        <w:numPr>
          <w:ilvl w:val="1"/>
          <w:numId w:val="36"/>
        </w:numPr>
        <w:ind w:firstLine="680"/>
        <w:jc w:val="both"/>
        <w:outlineLvl w:val="0"/>
        <w:rPr>
          <w:rFonts w:ascii="Times New Roman" w:eastAsia="Times New Roman" w:hAnsi="Times New Roman"/>
          <w:b/>
          <w:bCs/>
          <w:kern w:val="32"/>
          <w:lang w:val="x-none" w:eastAsia="ru-RU"/>
        </w:rPr>
      </w:pPr>
      <w:bookmarkStart w:id="47" w:name="_Toc365711370"/>
      <w:r w:rsidRPr="00187902">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7"/>
    </w:p>
    <w:p w14:paraId="7D46B398"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w:t>
      </w:r>
    </w:p>
    <w:p w14:paraId="1C64BEEA" w14:textId="77777777" w:rsidR="00187902" w:rsidRPr="00187902" w:rsidRDefault="00187902" w:rsidP="00187902">
      <w:pPr>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Модернизация теплоснабжения включает в себя:</w:t>
      </w:r>
    </w:p>
    <w:p w14:paraId="5FFCD1AD" w14:textId="77777777"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14:paraId="2370CCF8" w14:textId="77777777" w:rsidTr="00187902">
        <w:trPr>
          <w:cantSplit/>
          <w:trHeight w:val="240"/>
        </w:trPr>
        <w:tc>
          <w:tcPr>
            <w:tcW w:w="435" w:type="pct"/>
          </w:tcPr>
          <w:p w14:paraId="0104BC4F" w14:textId="77777777"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п/п</w:t>
            </w:r>
          </w:p>
        </w:tc>
        <w:tc>
          <w:tcPr>
            <w:tcW w:w="3975" w:type="pct"/>
          </w:tcPr>
          <w:p w14:paraId="2DB8C9BD" w14:textId="77777777"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14:paraId="2520237E" w14:textId="77777777"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14:paraId="5CFE50DB" w14:textId="77777777"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млн.руб.</w:t>
            </w:r>
          </w:p>
        </w:tc>
      </w:tr>
      <w:tr w:rsidR="00187902" w:rsidRPr="00187902" w14:paraId="6B3276E6" w14:textId="77777777" w:rsidTr="00187902">
        <w:trPr>
          <w:cantSplit/>
          <w:trHeight w:val="240"/>
        </w:trPr>
        <w:tc>
          <w:tcPr>
            <w:tcW w:w="435" w:type="pct"/>
          </w:tcPr>
          <w:p w14:paraId="39741B5D"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14:paraId="364A8D63"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14:paraId="651ED732"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14:paraId="1EA22CA3" w14:textId="77777777" w:rsidTr="00187902">
        <w:trPr>
          <w:cantSplit/>
          <w:trHeight w:val="240"/>
        </w:trPr>
        <w:tc>
          <w:tcPr>
            <w:tcW w:w="435" w:type="pct"/>
          </w:tcPr>
          <w:p w14:paraId="0A083850"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14:paraId="7865181F"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14:paraId="595B4CE7"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14:paraId="7A70CC95" w14:textId="77777777" w:rsidTr="00187902">
        <w:trPr>
          <w:cantSplit/>
          <w:trHeight w:val="240"/>
        </w:trPr>
        <w:tc>
          <w:tcPr>
            <w:tcW w:w="435" w:type="pct"/>
          </w:tcPr>
          <w:p w14:paraId="4E972036"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14:paraId="16BB9DE6"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14:paraId="36A531B5"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14:paraId="441DBA18" w14:textId="77777777" w:rsidTr="00187902">
        <w:trPr>
          <w:cantSplit/>
          <w:trHeight w:val="240"/>
        </w:trPr>
        <w:tc>
          <w:tcPr>
            <w:tcW w:w="435" w:type="pct"/>
          </w:tcPr>
          <w:p w14:paraId="54657C8B"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14:paraId="5467C99F"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14:paraId="2CAEAC88"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14:paraId="1C913A28" w14:textId="77777777" w:rsidTr="00187902">
        <w:trPr>
          <w:cantSplit/>
          <w:trHeight w:val="240"/>
        </w:trPr>
        <w:tc>
          <w:tcPr>
            <w:tcW w:w="435" w:type="pct"/>
          </w:tcPr>
          <w:p w14:paraId="4378F8A5"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14:paraId="12E7A830"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14:paraId="5C2BEF89"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14:paraId="4B09475D" w14:textId="77777777" w:rsidTr="00187902">
        <w:trPr>
          <w:cantSplit/>
          <w:trHeight w:val="240"/>
        </w:trPr>
        <w:tc>
          <w:tcPr>
            <w:tcW w:w="435" w:type="pct"/>
          </w:tcPr>
          <w:p w14:paraId="0A70CCC7"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14:paraId="246CA345"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14:paraId="76C051A6"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14:paraId="262337C7" w14:textId="77777777" w:rsidTr="00187902">
        <w:trPr>
          <w:cantSplit/>
          <w:trHeight w:val="240"/>
        </w:trPr>
        <w:tc>
          <w:tcPr>
            <w:tcW w:w="435" w:type="pct"/>
          </w:tcPr>
          <w:p w14:paraId="3E039094"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14:paraId="29CE56C8"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14:paraId="6BE40867"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14:paraId="2C62E517" w14:textId="77777777" w:rsidTr="00187902">
        <w:trPr>
          <w:cantSplit/>
          <w:trHeight w:val="240"/>
        </w:trPr>
        <w:tc>
          <w:tcPr>
            <w:tcW w:w="435" w:type="pct"/>
          </w:tcPr>
          <w:p w14:paraId="301F978C"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8</w:t>
            </w:r>
          </w:p>
        </w:tc>
        <w:tc>
          <w:tcPr>
            <w:tcW w:w="3975" w:type="pct"/>
          </w:tcPr>
          <w:p w14:paraId="4705AFEC"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14:paraId="403AD750"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14:paraId="175FE131" w14:textId="77777777" w:rsidTr="00187902">
        <w:trPr>
          <w:cantSplit/>
          <w:trHeight w:val="240"/>
        </w:trPr>
        <w:tc>
          <w:tcPr>
            <w:tcW w:w="435" w:type="pct"/>
          </w:tcPr>
          <w:p w14:paraId="68FB72B4"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14:paraId="116C4AF2"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14:paraId="0283DA71" w14:textId="77777777"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14:paraId="544EDADC" w14:textId="77777777" w:rsidR="00187902" w:rsidRPr="00187902" w:rsidRDefault="00187902" w:rsidP="00187902">
      <w:pPr>
        <w:autoSpaceDE w:val="0"/>
        <w:autoSpaceDN w:val="0"/>
        <w:adjustRightInd w:val="0"/>
        <w:jc w:val="both"/>
        <w:rPr>
          <w:rFonts w:ascii="Times New Roman" w:eastAsia="Times New Roman" w:hAnsi="Times New Roman"/>
          <w:lang w:eastAsia="ru-RU"/>
        </w:rPr>
      </w:pPr>
    </w:p>
    <w:p w14:paraId="702F1464" w14:textId="77777777" w:rsidR="00187902" w:rsidRPr="00187902" w:rsidRDefault="00187902" w:rsidP="00187902">
      <w:pPr>
        <w:keepNext/>
        <w:numPr>
          <w:ilvl w:val="0"/>
          <w:numId w:val="37"/>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Оценка надежности теплоснабжения</w:t>
      </w:r>
    </w:p>
    <w:p w14:paraId="592E44CD" w14:textId="77777777" w:rsidR="00187902" w:rsidRPr="00187902" w:rsidRDefault="00187902" w:rsidP="00187902">
      <w:pPr>
        <w:ind w:firstLine="680"/>
        <w:jc w:val="both"/>
        <w:rPr>
          <w:rFonts w:ascii="Times New Roman" w:eastAsia="Calibri" w:hAnsi="Times New Roman"/>
          <w:bCs/>
          <w:lang w:eastAsia="x-none"/>
        </w:rPr>
      </w:pPr>
      <w:bookmarkStart w:id="48" w:name="_Toc6145702"/>
      <w:r w:rsidRPr="00187902">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14:paraId="5F124BB4"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качестве методических материалов использованы:</w:t>
      </w:r>
    </w:p>
    <w:p w14:paraId="5BEF336C" w14:textId="77777777"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lastRenderedPageBreak/>
        <w:t xml:space="preserve">Методические основы разработки схем теплоснабжения поселений и промышленных узлов Российской федерации. </w:t>
      </w:r>
      <w:r w:rsidRPr="00187902">
        <w:rPr>
          <w:rFonts w:ascii="Times New Roman" w:eastAsia="Calibri" w:hAnsi="Times New Roman"/>
          <w:bCs/>
          <w:lang w:val="en-US" w:eastAsia="x-none"/>
        </w:rPr>
        <w:t>РД-10-ВЭП.</w:t>
      </w:r>
    </w:p>
    <w:p w14:paraId="029499D1" w14:textId="77777777"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187902">
        <w:rPr>
          <w:rFonts w:ascii="Times New Roman" w:eastAsia="Calibri" w:hAnsi="Times New Roman"/>
          <w:bCs/>
          <w:lang w:val="en-US" w:eastAsia="x-none"/>
        </w:rPr>
        <w:t>РД-7-ВЭП.</w:t>
      </w:r>
    </w:p>
    <w:p w14:paraId="19DDA9C4" w14:textId="77777777" w:rsidR="00187902" w:rsidRPr="00187902" w:rsidRDefault="00187902" w:rsidP="00187902">
      <w:pPr>
        <w:numPr>
          <w:ilvl w:val="0"/>
          <w:numId w:val="35"/>
        </w:num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Надежность систем теплоснабжения / Е.В.Сеннова, А.В.Смирнов, А.А.Ионин и др.; Отв. ред. Е.В. Сеннова. - Новосибирск : Наука, 2000. - 350 с. ГПНТБ России Рубрика: Теплоснабжение / Надежность / Справочники </w:t>
      </w:r>
    </w:p>
    <w:p w14:paraId="67C67894" w14:textId="77777777" w:rsidR="00187902" w:rsidRPr="00187902" w:rsidRDefault="00187902" w:rsidP="00187902">
      <w:pPr>
        <w:numPr>
          <w:ilvl w:val="0"/>
          <w:numId w:val="35"/>
        </w:numPr>
        <w:ind w:firstLine="680"/>
        <w:jc w:val="both"/>
        <w:rPr>
          <w:rFonts w:ascii="Times New Roman" w:eastAsia="Calibri" w:hAnsi="Times New Roman"/>
          <w:bCs/>
          <w:lang w:eastAsia="x-none"/>
        </w:rPr>
      </w:pPr>
      <w:r w:rsidRPr="00187902">
        <w:rPr>
          <w:rFonts w:ascii="Times New Roman" w:eastAsia="Calibri" w:hAnsi="Times New Roman"/>
          <w:bCs/>
          <w:lang w:eastAsia="x-none"/>
        </w:rPr>
        <w:t>А.А.Ионин. Надежность систем тепловых сетей</w:t>
      </w:r>
    </w:p>
    <w:p w14:paraId="440CB555"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14:paraId="3695697A"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14:paraId="1CFC40DE"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187902">
        <w:rPr>
          <w:rFonts w:ascii="Times New Roman" w:eastAsia="Calibri" w:hAnsi="Times New Roman"/>
          <w:bCs/>
          <w:lang w:val="en-US" w:eastAsia="x-none"/>
        </w:rPr>
        <w:object w:dxaOrig="220" w:dyaOrig="279" w14:anchorId="1803B2C7">
          <v:shape id="_x0000_i1026" type="#_x0000_t75" style="width:11.25pt;height:14.25pt" o:ole="">
            <v:imagedata r:id="rId36" o:title=""/>
          </v:shape>
          <o:OLEObject Type="Embed" ProgID="Equation.3" ShapeID="_x0000_i1026" DrawAspect="Content" ObjectID="_1789290236" r:id="rId37"/>
        </w:object>
      </w:r>
      <w:r w:rsidRPr="00187902">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187902">
        <w:rPr>
          <w:rFonts w:ascii="Times New Roman" w:eastAsia="Calibri" w:hAnsi="Times New Roman"/>
          <w:bCs/>
          <w:lang w:val="en-US" w:eastAsia="x-none"/>
        </w:rPr>
        <w:object w:dxaOrig="139" w:dyaOrig="240" w14:anchorId="60EE3516">
          <v:shape id="_x0000_i1027" type="#_x0000_t75" style="width:7.5pt;height:12.75pt" o:ole="">
            <v:imagedata r:id="rId38" o:title=""/>
          </v:shape>
          <o:OLEObject Type="Embed" ProgID="Equation.3" ShapeID="_x0000_i1027" DrawAspect="Content" ObjectID="_1789290237" r:id="rId39"/>
        </w:object>
      </w:r>
      <w:r w:rsidRPr="00187902">
        <w:rPr>
          <w:rFonts w:ascii="Times New Roman" w:eastAsia="Calibri" w:hAnsi="Times New Roman"/>
          <w:bCs/>
          <w:lang w:eastAsia="x-none"/>
        </w:rPr>
        <w:t xml:space="preserve">, откажет в последующий момент </w:t>
      </w:r>
      <w:r w:rsidRPr="00187902">
        <w:rPr>
          <w:rFonts w:ascii="Times New Roman" w:eastAsia="Calibri" w:hAnsi="Times New Roman"/>
          <w:bCs/>
          <w:lang w:val="en-US" w:eastAsia="x-none"/>
        </w:rPr>
        <w:object w:dxaOrig="279" w:dyaOrig="279" w14:anchorId="2D77810F">
          <v:shape id="_x0000_i1028" type="#_x0000_t75" style="width:14.25pt;height:14.25pt" o:ole="">
            <v:imagedata r:id="rId40" o:title=""/>
          </v:shape>
          <o:OLEObject Type="Embed" ProgID="Equation.3" ShapeID="_x0000_i1028" DrawAspect="Content" ObjectID="_1789290238" r:id="rId41"/>
        </w:object>
      </w:r>
      <w:r w:rsidRPr="00187902">
        <w:rPr>
          <w:rFonts w:ascii="Times New Roman" w:eastAsia="Calibri" w:hAnsi="Times New Roman"/>
          <w:bCs/>
          <w:lang w:eastAsia="x-none"/>
        </w:rPr>
        <w:t xml:space="preserve"> в отказном состоянии.</w:t>
      </w:r>
    </w:p>
    <w:p w14:paraId="14514C6F"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При </w:t>
      </w:r>
      <w:r w:rsidRPr="00187902">
        <w:rPr>
          <w:rFonts w:ascii="Times New Roman" w:eastAsia="Calibri" w:hAnsi="Times New Roman"/>
          <w:bCs/>
          <w:lang w:eastAsia="x-none"/>
        </w:rPr>
        <w:object w:dxaOrig="220" w:dyaOrig="279" w14:anchorId="5C9EDDC9">
          <v:shape id="_x0000_i1029" type="#_x0000_t75" style="width:11.25pt;height:14.25pt" o:ole="">
            <v:imagedata r:id="rId42" o:title=""/>
          </v:shape>
          <o:OLEObject Type="Embed" ProgID="Equation.3" ShapeID="_x0000_i1029" DrawAspect="Content" ObjectID="_1789290239" r:id="rId43"/>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600" w:dyaOrig="240" w14:anchorId="55AF50D8">
          <v:shape id="_x0000_i1030" type="#_x0000_t75" style="width:30pt;height:12.75pt" o:ole="">
            <v:imagedata r:id="rId44" o:title=""/>
          </v:shape>
          <o:OLEObject Type="Embed" ProgID="Equation.3" ShapeID="_x0000_i1030" DrawAspect="Content" ObjectID="_1789290240" r:id="rId45"/>
        </w:object>
      </w:r>
      <w:r w:rsidRPr="00187902">
        <w:rPr>
          <w:rFonts w:ascii="Times New Roman" w:eastAsia="Calibri" w:hAnsi="Times New Roman"/>
          <w:bCs/>
          <w:lang w:eastAsia="x-none"/>
        </w:rPr>
        <w:t xml:space="preserve"> вероятность безотказной работы элемента системы за время </w:t>
      </w:r>
      <w:r w:rsidRPr="00187902">
        <w:rPr>
          <w:rFonts w:ascii="Times New Roman" w:eastAsia="Calibri" w:hAnsi="Times New Roman"/>
          <w:bCs/>
          <w:lang w:eastAsia="x-none"/>
        </w:rPr>
        <w:object w:dxaOrig="139" w:dyaOrig="240" w14:anchorId="41BD4CBB">
          <v:shape id="_x0000_i1031" type="#_x0000_t75" style="width:7.5pt;height:12.75pt" o:ole="">
            <v:imagedata r:id="rId46" o:title=""/>
          </v:shape>
          <o:OLEObject Type="Embed" ProgID="Equation.3" ShapeID="_x0000_i1031" DrawAspect="Content" ObjectID="_1789290241" r:id="rId47"/>
        </w:object>
      </w:r>
      <w:r w:rsidRPr="00187902">
        <w:rPr>
          <w:rFonts w:ascii="Times New Roman" w:eastAsia="Calibri" w:hAnsi="Times New Roman"/>
          <w:bCs/>
          <w:lang w:eastAsia="x-none"/>
        </w:rPr>
        <w:t xml:space="preserve"> определяется как:</w:t>
      </w:r>
    </w:p>
    <w:p w14:paraId="0DEDF241"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219" w:dyaOrig="660" w14:anchorId="163568BE">
          <v:shape id="_x0000_i1032" type="#_x0000_t75" style="width:61.5pt;height:33.75pt" o:ole="">
            <v:imagedata r:id="rId48" o:title=""/>
          </v:shape>
          <o:OLEObject Type="Embed" ProgID="Equation.3" ShapeID="_x0000_i1032" DrawAspect="Content" ObjectID="_1789290242" r:id="rId49"/>
        </w:object>
      </w:r>
      <w:r w:rsidRPr="00187902">
        <w:rPr>
          <w:rFonts w:ascii="Times New Roman" w:eastAsia="Calibri" w:hAnsi="Times New Roman"/>
          <w:bCs/>
          <w:lang w:eastAsia="x-none"/>
        </w:rPr>
        <w:t>,</w:t>
      </w:r>
    </w:p>
    <w:p w14:paraId="7C73565D"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14:paraId="6FC53B2C"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400" w:dyaOrig="279" w14:anchorId="1A000D74">
          <v:shape id="_x0000_i1033" type="#_x0000_t75" style="width:19.5pt;height:14.25pt" o:ole="">
            <v:imagedata r:id="rId50" o:title=""/>
          </v:shape>
          <o:OLEObject Type="Embed" ProgID="Equation.3" ShapeID="_x0000_i1033" DrawAspect="Content" ObjectID="_1789290243" r:id="rId51"/>
        </w:object>
      </w:r>
      <w:r w:rsidRPr="00187902">
        <w:rPr>
          <w:rFonts w:ascii="Times New Roman" w:eastAsia="Calibri" w:hAnsi="Times New Roman"/>
          <w:bCs/>
          <w:lang w:eastAsia="x-none"/>
        </w:rPr>
        <w:t>- вероятность отказа элемента за бесконечно малое время.</w:t>
      </w:r>
    </w:p>
    <w:p w14:paraId="7C7BFDE4"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Отсюда вероятность безотказной работы за время </w:t>
      </w:r>
      <w:r w:rsidRPr="00187902">
        <w:rPr>
          <w:rFonts w:ascii="Times New Roman" w:eastAsia="Calibri" w:hAnsi="Times New Roman"/>
          <w:bCs/>
          <w:lang w:eastAsia="x-none"/>
        </w:rPr>
        <w:object w:dxaOrig="139" w:dyaOrig="240" w14:anchorId="0F10D91C">
          <v:shape id="_x0000_i1034" type="#_x0000_t75" style="width:7.5pt;height:12.75pt" o:ole="">
            <v:imagedata r:id="rId52" o:title=""/>
          </v:shape>
          <o:OLEObject Type="Embed" ProgID="Equation.3" ShapeID="_x0000_i1034" DrawAspect="Content" ObjectID="_1789290244" r:id="rId53"/>
        </w:object>
      </w:r>
      <w:r w:rsidRPr="00187902">
        <w:rPr>
          <w:rFonts w:ascii="Times New Roman" w:eastAsia="Calibri" w:hAnsi="Times New Roman"/>
          <w:bCs/>
          <w:lang w:eastAsia="x-none"/>
        </w:rPr>
        <w:t xml:space="preserve"> равна:</w:t>
      </w:r>
    </w:p>
    <w:p w14:paraId="3BC81E39"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040" w:dyaOrig="360" w14:anchorId="1465C2F8">
          <v:shape id="_x0000_i1035" type="#_x0000_t75" style="width:75pt;height:26.25pt" o:ole="">
            <v:imagedata r:id="rId54" o:title=""/>
          </v:shape>
          <o:OLEObject Type="Embed" ProgID="Equation.3" ShapeID="_x0000_i1035" DrawAspect="Content" ObjectID="_1789290245" r:id="rId55"/>
        </w:object>
      </w:r>
      <w:r w:rsidRPr="00187902">
        <w:rPr>
          <w:rFonts w:ascii="Times New Roman" w:eastAsia="Calibri" w:hAnsi="Times New Roman"/>
          <w:bCs/>
          <w:lang w:eastAsia="x-none"/>
        </w:rPr>
        <w:t>,</w:t>
      </w:r>
    </w:p>
    <w:p w14:paraId="073C3712"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где:</w:t>
      </w:r>
    </w:p>
    <w:p w14:paraId="2C195028"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480" w:dyaOrig="320" w14:anchorId="1EF555A0">
          <v:shape id="_x0000_i1036" type="#_x0000_t75" style="width:24pt;height:15.75pt" o:ole="">
            <v:imagedata r:id="rId56" o:title=""/>
          </v:shape>
          <o:OLEObject Type="Embed" ProgID="Equation.3" ShapeID="_x0000_i1036" DrawAspect="Content" ObjectID="_1789290246" r:id="rId57"/>
        </w:object>
      </w:r>
      <w:r w:rsidRPr="00187902">
        <w:rPr>
          <w:rFonts w:ascii="Times New Roman" w:eastAsia="Calibri" w:hAnsi="Times New Roman"/>
          <w:bCs/>
          <w:lang w:eastAsia="x-none"/>
        </w:rPr>
        <w:t xml:space="preserve">- вероятность безотказной работы элемента за время </w:t>
      </w:r>
      <w:r w:rsidRPr="00187902">
        <w:rPr>
          <w:rFonts w:ascii="Times New Roman" w:eastAsia="Calibri" w:hAnsi="Times New Roman"/>
          <w:bCs/>
          <w:lang w:eastAsia="x-none"/>
        </w:rPr>
        <w:object w:dxaOrig="139" w:dyaOrig="240" w14:anchorId="44E29113">
          <v:shape id="_x0000_i1037" type="#_x0000_t75" style="width:7.5pt;height:12.75pt" o:ole="">
            <v:imagedata r:id="rId58" o:title=""/>
          </v:shape>
          <o:OLEObject Type="Embed" ProgID="Equation.3" ShapeID="_x0000_i1037" DrawAspect="Content" ObjectID="_1789290247" r:id="rId59"/>
        </w:object>
      </w:r>
      <w:r w:rsidRPr="00187902">
        <w:rPr>
          <w:rFonts w:ascii="Times New Roman" w:eastAsia="Calibri" w:hAnsi="Times New Roman"/>
          <w:bCs/>
          <w:lang w:eastAsia="x-none"/>
        </w:rPr>
        <w:t>;</w:t>
      </w:r>
    </w:p>
    <w:p w14:paraId="6224E539"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279" w:dyaOrig="279" w14:anchorId="42E45759">
          <v:shape id="_x0000_i1038" type="#_x0000_t75" style="width:14.25pt;height:14.25pt" o:ole="">
            <v:imagedata r:id="rId60" o:title=""/>
          </v:shape>
          <o:OLEObject Type="Embed" ProgID="Equation.3" ShapeID="_x0000_i1038" DrawAspect="Content" ObjectID="_1789290248" r:id="rId61"/>
        </w:object>
      </w:r>
      <w:r w:rsidRPr="00187902">
        <w:rPr>
          <w:rFonts w:ascii="Times New Roman" w:eastAsia="Calibri" w:hAnsi="Times New Roman"/>
          <w:bCs/>
          <w:lang w:eastAsia="x-none"/>
        </w:rPr>
        <w:t>- интенсивность отказа элемента.</w:t>
      </w:r>
    </w:p>
    <w:p w14:paraId="3C7A9B9E"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14:paraId="46B0C30E"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Вероятность же отказа элемента за время </w:t>
      </w:r>
      <w:r w:rsidRPr="00187902">
        <w:rPr>
          <w:rFonts w:ascii="Times New Roman" w:eastAsia="Calibri" w:hAnsi="Times New Roman"/>
          <w:bCs/>
          <w:lang w:eastAsia="x-none"/>
        </w:rPr>
        <w:object w:dxaOrig="139" w:dyaOrig="240" w14:anchorId="4CF7DC2E">
          <v:shape id="_x0000_i1039" type="#_x0000_t75" style="width:7.5pt;height:12.75pt" o:ole="">
            <v:imagedata r:id="rId62" o:title=""/>
          </v:shape>
          <o:OLEObject Type="Embed" ProgID="Equation.3" ShapeID="_x0000_i1039" DrawAspect="Content" ObjectID="_1789290249" r:id="rId63"/>
        </w:object>
      </w:r>
      <w:r w:rsidRPr="00187902">
        <w:rPr>
          <w:rFonts w:ascii="Times New Roman" w:eastAsia="Calibri" w:hAnsi="Times New Roman"/>
          <w:bCs/>
          <w:lang w:eastAsia="x-none"/>
        </w:rPr>
        <w:t xml:space="preserve"> будет иметь вид:</w:t>
      </w:r>
    </w:p>
    <w:p w14:paraId="0637D4F1"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400" w:dyaOrig="360" w14:anchorId="5BC6AB4C">
          <v:shape id="_x0000_i1040" type="#_x0000_t75" style="width:99pt;height:24.75pt" o:ole="">
            <v:imagedata r:id="rId64" o:title=""/>
          </v:shape>
          <o:OLEObject Type="Embed" ProgID="Equation.3" ShapeID="_x0000_i1040" DrawAspect="Content" ObjectID="_1789290250" r:id="rId65"/>
        </w:object>
      </w:r>
      <w:r w:rsidRPr="00187902">
        <w:rPr>
          <w:rFonts w:ascii="Times New Roman" w:eastAsia="Calibri" w:hAnsi="Times New Roman"/>
          <w:bCs/>
          <w:lang w:eastAsia="x-none"/>
        </w:rPr>
        <w:t>.</w:t>
      </w:r>
    </w:p>
    <w:p w14:paraId="26F0E7C3"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А плотность вероятности отказов</w:t>
      </w:r>
    </w:p>
    <w:p w14:paraId="02F7DEE3"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960" w:dyaOrig="360" w14:anchorId="6FA67399">
          <v:shape id="_x0000_i1041" type="#_x0000_t75" style="width:124.5pt;height:23.25pt" o:ole="">
            <v:imagedata r:id="rId66" o:title=""/>
          </v:shape>
          <o:OLEObject Type="Embed" ProgID="Equation.3" ShapeID="_x0000_i1041" DrawAspect="Content" ObjectID="_1789290251" r:id="rId67"/>
        </w:object>
      </w:r>
      <w:r w:rsidRPr="00187902">
        <w:rPr>
          <w:rFonts w:ascii="Times New Roman" w:eastAsia="Calibri" w:hAnsi="Times New Roman"/>
          <w:bCs/>
          <w:lang w:eastAsia="x-none"/>
        </w:rPr>
        <w:t>.</w:t>
      </w:r>
    </w:p>
    <w:p w14:paraId="7A2E6308"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14:paraId="609A2F6E" w14:textId="77777777" w:rsidR="00187902" w:rsidRPr="00187902" w:rsidRDefault="00187902" w:rsidP="00187902">
      <w:pPr>
        <w:ind w:firstLine="680"/>
        <w:rPr>
          <w:rFonts w:ascii="Times New Roman" w:eastAsia="Calibri" w:hAnsi="Times New Roman"/>
          <w:bCs/>
          <w:lang w:eastAsia="x-none"/>
        </w:rPr>
      </w:pPr>
      <w:r w:rsidRPr="00187902">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Комарье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187902">
        <w:rPr>
          <w:rFonts w:ascii="Times New Roman" w:eastAsia="Calibri" w:hAnsi="Times New Roman"/>
          <w:bCs/>
          <w:lang w:eastAsia="x-none"/>
        </w:rPr>
        <w:object w:dxaOrig="139" w:dyaOrig="240" w14:anchorId="5FADB17C">
          <v:shape id="_x0000_i1042" type="#_x0000_t75" style="width:7.5pt;height:12.75pt" o:ole="">
            <v:imagedata r:id="rId68" o:title=""/>
          </v:shape>
          <o:OLEObject Type="Embed" ProgID="Equation.3" ShapeID="_x0000_i1042" DrawAspect="Content" ObjectID="_1789290252" r:id="rId69"/>
        </w:object>
      </w:r>
      <w:r w:rsidRPr="00187902">
        <w:rPr>
          <w:rFonts w:ascii="Times New Roman" w:eastAsia="Calibri" w:hAnsi="Times New Roman"/>
          <w:bCs/>
          <w:lang w:eastAsia="x-none"/>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w:t>
      </w:r>
      <w:r w:rsidRPr="00187902">
        <w:rPr>
          <w:rFonts w:ascii="Times New Roman" w:eastAsia="Calibri" w:hAnsi="Times New Roman"/>
          <w:bCs/>
          <w:lang w:eastAsia="x-none"/>
        </w:rPr>
        <w:lastRenderedPageBreak/>
        <w:t>надежности, вероятность безотказной работы системы будет равна произведению вероятностей безотказной работы каждого ее элемента:</w:t>
      </w:r>
    </w:p>
    <w:p w14:paraId="161A73BE"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20" w:dyaOrig="360" w14:anchorId="257EDA75">
          <v:shape id="_x0000_i1043" type="#_x0000_t75" style="width:174pt;height:26.25pt" o:ole="">
            <v:imagedata r:id="rId70" o:title=""/>
          </v:shape>
          <o:OLEObject Type="Embed" ProgID="Equation.3" ShapeID="_x0000_i1043" DrawAspect="Content" ObjectID="_1789290253" r:id="rId71"/>
        </w:object>
      </w:r>
      <w:r w:rsidRPr="00187902">
        <w:rPr>
          <w:rFonts w:ascii="Times New Roman" w:eastAsia="Calibri" w:hAnsi="Times New Roman"/>
          <w:bCs/>
          <w:lang w:eastAsia="x-none"/>
        </w:rPr>
        <w:t>,</w:t>
      </w:r>
    </w:p>
    <w:p w14:paraId="0FD6FF44"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14:paraId="460B92DE"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340" w14:anchorId="0E8F9060">
          <v:shape id="_x0000_i1044" type="#_x0000_t75" style="width:26.25pt;height:18pt" o:ole="">
            <v:imagedata r:id="rId72" o:title=""/>
          </v:shape>
          <o:OLEObject Type="Embed" ProgID="Equation.3" ShapeID="_x0000_i1044" DrawAspect="Content" ObjectID="_1789290254" r:id="rId73"/>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560" w:dyaOrig="360" w14:anchorId="34A26C7F">
          <v:shape id="_x0000_i1045" type="#_x0000_t75" style="width:27pt;height:18pt" o:ole="">
            <v:imagedata r:id="rId74" o:title=""/>
          </v:shape>
          <o:OLEObject Type="Embed" ProgID="Equation.3" ShapeID="_x0000_i1045" DrawAspect="Content" ObjectID="_1789290255" r:id="rId75"/>
        </w:object>
      </w:r>
      <w:r w:rsidRPr="00187902">
        <w:rPr>
          <w:rFonts w:ascii="Times New Roman" w:eastAsia="Calibri" w:hAnsi="Times New Roman"/>
          <w:bCs/>
          <w:lang w:eastAsia="x-none"/>
        </w:rPr>
        <w:t>- вероятности безотказной работы каждого элемента.</w:t>
      </w:r>
    </w:p>
    <w:p w14:paraId="450E2D35"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14:paraId="4BE92CEF"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1300" w:dyaOrig="620" w14:anchorId="562911C3">
          <v:shape id="_x0000_i1046" type="#_x0000_t75" style="width:84.75pt;height:38.25pt" o:ole="">
            <v:imagedata r:id="rId76" o:title=""/>
          </v:shape>
          <o:OLEObject Type="Embed" ProgID="Equation.3" ShapeID="_x0000_i1046" DrawAspect="Content" ObjectID="_1789290256" r:id="rId77"/>
        </w:object>
      </w:r>
      <w:r w:rsidRPr="00187902">
        <w:rPr>
          <w:rFonts w:ascii="Times New Roman" w:eastAsia="Calibri" w:hAnsi="Times New Roman"/>
          <w:bCs/>
          <w:lang w:eastAsia="x-none"/>
        </w:rPr>
        <w:t>,</w:t>
      </w:r>
    </w:p>
    <w:p w14:paraId="4B6DAF21"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14:paraId="49E46AD1"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79" w:dyaOrig="360" w14:anchorId="009B4694">
          <v:shape id="_x0000_i1047" type="#_x0000_t75" style="width:14.25pt;height:18pt" o:ole="">
            <v:imagedata r:id="rId78" o:title=""/>
          </v:shape>
          <o:OLEObject Type="Embed" ProgID="Equation.3" ShapeID="_x0000_i1047" DrawAspect="Content" ObjectID="_1789290257" r:id="rId79"/>
        </w:object>
      </w:r>
      <w:r w:rsidRPr="00187902">
        <w:rPr>
          <w:rFonts w:ascii="Times New Roman" w:eastAsia="Calibri" w:hAnsi="Times New Roman"/>
          <w:bCs/>
          <w:lang w:eastAsia="x-none"/>
        </w:rPr>
        <w:t xml:space="preserve">- поток отказов для каждого элемента за период времени </w:t>
      </w:r>
      <w:r w:rsidRPr="00187902">
        <w:rPr>
          <w:rFonts w:ascii="Times New Roman" w:eastAsia="Calibri" w:hAnsi="Times New Roman"/>
          <w:bCs/>
          <w:lang w:eastAsia="x-none"/>
        </w:rPr>
        <w:object w:dxaOrig="139" w:dyaOrig="240" w14:anchorId="5FEF3BFC">
          <v:shape id="_x0000_i1048" type="#_x0000_t75" style="width:7.5pt;height:12.75pt" o:ole="">
            <v:imagedata r:id="rId80" o:title=""/>
          </v:shape>
          <o:OLEObject Type="Embed" ProgID="Equation.3" ShapeID="_x0000_i1048" DrawAspect="Content" ObjectID="_1789290258" r:id="rId81"/>
        </w:object>
      </w:r>
      <w:r w:rsidRPr="00187902">
        <w:rPr>
          <w:rFonts w:ascii="Times New Roman" w:eastAsia="Calibri" w:hAnsi="Times New Roman"/>
          <w:bCs/>
          <w:lang w:eastAsia="x-none"/>
        </w:rPr>
        <w:t>.</w:t>
      </w:r>
    </w:p>
    <w:p w14:paraId="5AE2A7FE"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14:paraId="4453B3D5"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12°С меняется от 6,3 часа до более чем 50 часов.</w:t>
      </w:r>
    </w:p>
    <w:p w14:paraId="5A26D62F"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14:paraId="1EF3A0D1"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здания от системы теплоснабжения;</w:t>
      </w:r>
    </w:p>
    <w:p w14:paraId="036D404E"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14:paraId="1148A3AA"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187902">
        <w:rPr>
          <w:rFonts w:ascii="Times New Roman" w:eastAsia="Calibri" w:hAnsi="Times New Roman"/>
          <w:bCs/>
          <w:lang w:eastAsia="x-none"/>
        </w:rPr>
        <w:object w:dxaOrig="400" w:dyaOrig="360" w14:anchorId="77DD106E">
          <v:shape id="_x0000_i1049" type="#_x0000_t75" style="width:19.5pt;height:18pt" o:ole="">
            <v:imagedata r:id="rId82" o:title=""/>
          </v:shape>
          <o:OLEObject Type="Embed" ProgID="Equation.3" ShapeID="_x0000_i1049" DrawAspect="Content" ObjectID="_1789290259" r:id="rId83"/>
        </w:object>
      </w:r>
      <w:r w:rsidRPr="00187902">
        <w:rPr>
          <w:rFonts w:ascii="Times New Roman" w:eastAsia="Calibri" w:hAnsi="Times New Roman"/>
          <w:bCs/>
          <w:lang w:eastAsia="x-none"/>
        </w:rPr>
        <w:t>, при котором температура в помещении не снизится ниже принятой в СНиП 41-02-2003 температуры плюс 12°С. В таком случае при инцидентах на тепловых сетях потребитель не будет находиться в отказном состоянии.</w:t>
      </w:r>
    </w:p>
    <w:p w14:paraId="2ABB747F"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 ºС без учета внутренних тепловыделений рассчитывается в соответствии с (4) по формуле (стр.255)</w:t>
      </w:r>
    </w:p>
    <w:p w14:paraId="7470E767"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40" w:dyaOrig="720" w14:anchorId="76CC481D">
          <v:shape id="_x0000_i1050" type="#_x0000_t75" style="width:111pt;height:36.75pt" o:ole="">
            <v:imagedata r:id="rId84" o:title=""/>
          </v:shape>
          <o:OLEObject Type="Embed" ProgID="Equation.3" ShapeID="_x0000_i1050" DrawAspect="Content" ObjectID="_1789290260" r:id="rId85"/>
        </w:object>
      </w:r>
      <w:r w:rsidRPr="00187902">
        <w:rPr>
          <w:rFonts w:ascii="Times New Roman" w:eastAsia="Calibri" w:hAnsi="Times New Roman"/>
          <w:bCs/>
          <w:lang w:eastAsia="x-none"/>
        </w:rPr>
        <w:t>,</w:t>
      </w:r>
    </w:p>
    <w:p w14:paraId="2A6A4E42"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14:paraId="4B490CEC"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0" w:dyaOrig="320" w14:anchorId="15F77FFE">
          <v:shape id="_x0000_i1051" type="#_x0000_t75" style="width:12.75pt;height:15.75pt" o:ole="">
            <v:imagedata r:id="rId86" o:title=""/>
          </v:shape>
          <o:OLEObject Type="Embed" ProgID="Equation.3" ShapeID="_x0000_i1051" DrawAspect="Content" ObjectID="_1789290261" r:id="rId87"/>
        </w:object>
      </w:r>
      <w:r w:rsidRPr="00187902">
        <w:rPr>
          <w:rFonts w:ascii="Times New Roman" w:eastAsia="Calibri" w:hAnsi="Times New Roman"/>
          <w:bCs/>
          <w:lang w:eastAsia="x-none"/>
        </w:rPr>
        <w:t>=40 час -коэффициент тепловой аккумуляции здания;</w:t>
      </w:r>
    </w:p>
    <w:p w14:paraId="4C81967F"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22°С -начальная внутренняя температура воздуха в отапливаемых помещениях;</w:t>
      </w:r>
    </w:p>
    <w:p w14:paraId="22775B08"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12°С - конечная внутренняя температура воздуха в отключаемых помещениях;</w:t>
      </w:r>
    </w:p>
    <w:p w14:paraId="57EC1407"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400" w:dyaOrig="380" w14:anchorId="52F5E5B3">
          <v:shape id="_x0000_i1052" type="#_x0000_t75" style="width:19.5pt;height:18pt" o:ole="">
            <v:imagedata r:id="rId88" o:title=""/>
          </v:shape>
          <o:OLEObject Type="Embed" ProgID="Equation.3" ShapeID="_x0000_i1052" DrawAspect="Content" ObjectID="_1789290262" r:id="rId89"/>
        </w:object>
      </w:r>
      <w:r w:rsidRPr="00187902">
        <w:rPr>
          <w:rFonts w:ascii="Times New Roman" w:eastAsia="Calibri" w:hAnsi="Times New Roman"/>
          <w:bCs/>
          <w:lang w:eastAsia="x-none"/>
        </w:rPr>
        <w:t>-расчетная наружная температура для расчета отопления, равна -39ºС</w:t>
      </w:r>
    </w:p>
    <w:p w14:paraId="16C92D62"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400" w14:anchorId="3E79E73C">
          <v:shape id="_x0000_i1053" type="#_x0000_t75" style="width:26.25pt;height:19.5pt" o:ole="">
            <v:imagedata r:id="rId90" o:title=""/>
          </v:shape>
          <o:OLEObject Type="Embed" ProgID="Equation.3" ShapeID="_x0000_i1053" DrawAspect="Content" ObjectID="_1789290263" r:id="rId91"/>
        </w:object>
      </w:r>
      <w:r w:rsidRPr="00187902">
        <w:rPr>
          <w:rFonts w:ascii="Times New Roman" w:eastAsia="Calibri" w:hAnsi="Times New Roman"/>
          <w:bCs/>
          <w:lang w:eastAsia="x-none"/>
        </w:rPr>
        <w:t>=7,2 часа</w:t>
      </w:r>
    </w:p>
    <w:p w14:paraId="3EDEBE1A"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Для обеспечения внутренних температур воздуха в жилых зданиях не ниже 12ºС  необходимо чтобы нормированное время отключения было не больше нормированного </w:t>
      </w:r>
      <w:r w:rsidRPr="00187902">
        <w:rPr>
          <w:rFonts w:ascii="Times New Roman" w:eastAsia="Calibri" w:hAnsi="Times New Roman"/>
          <w:bCs/>
          <w:lang w:eastAsia="x-none"/>
        </w:rPr>
        <w:lastRenderedPageBreak/>
        <w:t>времени восстановления, которое определяется диаметром аварийного участка сети и составом аварийно-восстановительной бригады</w:t>
      </w:r>
    </w:p>
    <w:p w14:paraId="022FB973"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12ºС,  использована методика, предложенная профессором Е.Я. Соколовым для расчета времени восстановления поврежденного участка трубопровода</w:t>
      </w:r>
    </w:p>
    <w:p w14:paraId="7BEA279F"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20" w:dyaOrig="360" w14:anchorId="65A8AF27">
          <v:shape id="_x0000_i1054" type="#_x0000_t75" style="width:110.25pt;height:18pt" o:ole="">
            <v:imagedata r:id="rId92" o:title=""/>
          </v:shape>
          <o:OLEObject Type="Embed" ProgID="Equation.3" ShapeID="_x0000_i1054" DrawAspect="Content" ObjectID="_1789290264" r:id="rId93"/>
        </w:object>
      </w:r>
      <w:r w:rsidRPr="00187902">
        <w:rPr>
          <w:rFonts w:ascii="Times New Roman" w:eastAsia="Calibri" w:hAnsi="Times New Roman"/>
          <w:bCs/>
          <w:lang w:eastAsia="x-none"/>
        </w:rPr>
        <w:t>[часов],</w:t>
      </w:r>
    </w:p>
    <w:p w14:paraId="60FEFD77"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где </w:t>
      </w:r>
      <w:r w:rsidRPr="00187902">
        <w:rPr>
          <w:rFonts w:ascii="Times New Roman" w:eastAsia="Calibri" w:hAnsi="Times New Roman"/>
          <w:bCs/>
          <w:lang w:eastAsia="x-none"/>
        </w:rPr>
        <w:object w:dxaOrig="220" w:dyaOrig="279" w14:anchorId="13545A84">
          <v:shape id="_x0000_i1055" type="#_x0000_t75" style="width:11.25pt;height:14.25pt" o:ole="">
            <v:imagedata r:id="rId94" o:title=""/>
          </v:shape>
          <o:OLEObject Type="Embed" ProgID="Equation.3" ShapeID="_x0000_i1055" DrawAspect="Content" ObjectID="_1789290265" r:id="rId95"/>
        </w:object>
      </w:r>
      <w:r w:rsidRPr="00187902">
        <w:rPr>
          <w:rFonts w:ascii="Times New Roman" w:eastAsia="Calibri" w:hAnsi="Times New Roman"/>
          <w:bCs/>
          <w:lang w:eastAsia="x-none"/>
        </w:rPr>
        <w:t>- внутренний диаметр участка, м;</w:t>
      </w:r>
    </w:p>
    <w:p w14:paraId="314EB4FE" w14:textId="77777777"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00" w:dyaOrig="660" w14:anchorId="26212A49">
          <v:shape id="_x0000_i1056" type="#_x0000_t75" style="width:108.75pt;height:33.75pt" o:ole="">
            <v:imagedata r:id="rId96" o:title=""/>
          </v:shape>
          <o:OLEObject Type="Embed" ProgID="Equation.3" ShapeID="_x0000_i1056" DrawAspect="Content" ObjectID="_1789290266" r:id="rId97"/>
        </w:object>
      </w:r>
    </w:p>
    <w:p w14:paraId="33824A4B"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d=221мм</w:t>
      </w:r>
    </w:p>
    <w:p w14:paraId="2868E6CE"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14:paraId="5B6B3238"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CE1404">
        <w:rPr>
          <w:rFonts w:ascii="Times New Roman" w:eastAsia="Calibri" w:hAnsi="Times New Roman"/>
          <w:bCs/>
          <w:noProof/>
          <w:lang w:eastAsia="x-none"/>
        </w:rPr>
        <w:t>14</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Расчет времени выстывания поврежденного участка. </w:t>
      </w:r>
    </w:p>
    <w:tbl>
      <w:tblPr>
        <w:tblW w:w="4100" w:type="dxa"/>
        <w:jc w:val="center"/>
        <w:tblLook w:val="04A0" w:firstRow="1" w:lastRow="0" w:firstColumn="1" w:lastColumn="0" w:noHBand="0" w:noVBand="1"/>
      </w:tblPr>
      <w:tblGrid>
        <w:gridCol w:w="3140"/>
        <w:gridCol w:w="960"/>
      </w:tblGrid>
      <w:tr w:rsidR="00187902" w:rsidRPr="00187902" w14:paraId="46B23DA0" w14:textId="77777777" w:rsidTr="00187902">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8"/>
          <w:p w14:paraId="3A726FD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=57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14:paraId="5338D78E"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r>
      <w:tr w:rsidR="00187902" w:rsidRPr="00187902" w14:paraId="157994FA" w14:textId="77777777"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14:paraId="3EF2F13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=76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14:paraId="091C15B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r>
      <w:tr w:rsidR="00187902" w:rsidRPr="00187902" w14:paraId="56408183" w14:textId="77777777"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14:paraId="7454F49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=89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14:paraId="7A38206A"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r>
      <w:tr w:rsidR="00187902" w:rsidRPr="00187902" w14:paraId="69115FCD" w14:textId="77777777"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14:paraId="03B553F0"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=108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14:paraId="5E61CD64"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4,4</w:t>
            </w:r>
          </w:p>
        </w:tc>
      </w:tr>
      <w:tr w:rsidR="00187902" w:rsidRPr="00187902" w14:paraId="09FBEC75" w14:textId="77777777"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14:paraId="5A951995"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=133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14:paraId="2503485D"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4,86</w:t>
            </w:r>
          </w:p>
        </w:tc>
      </w:tr>
      <w:tr w:rsidR="00187902" w:rsidRPr="00187902" w14:paraId="202C55BD" w14:textId="77777777"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14:paraId="20AB01B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=159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14:paraId="5B6DD90B"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5,46</w:t>
            </w:r>
          </w:p>
        </w:tc>
      </w:tr>
      <w:tr w:rsidR="00187902" w:rsidRPr="00187902" w14:paraId="3547D637" w14:textId="77777777"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14:paraId="5FE1E5DC"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=219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14:paraId="783C1D95"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6,85</w:t>
            </w:r>
          </w:p>
        </w:tc>
      </w:tr>
      <w:tr w:rsidR="00187902" w:rsidRPr="00187902" w14:paraId="353C3300" w14:textId="77777777"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14:paraId="1FF1C3D7"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=273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14:paraId="18F2CA00"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8,11</w:t>
            </w:r>
          </w:p>
        </w:tc>
      </w:tr>
      <w:tr w:rsidR="00187902" w:rsidRPr="00187902" w14:paraId="502266DF" w14:textId="77777777"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14:paraId="617D480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d</w:t>
            </w:r>
            <w:r w:rsidRPr="00187902">
              <w:rPr>
                <w:rFonts w:ascii="Times New Roman" w:eastAsia="Times New Roman" w:hAnsi="Times New Roman"/>
                <w:color w:val="000000"/>
                <w:vertAlign w:val="subscript"/>
                <w:lang w:eastAsia="ru-RU"/>
              </w:rPr>
              <w:t>н</w:t>
            </w:r>
            <w:r w:rsidRPr="00187902">
              <w:rPr>
                <w:rFonts w:ascii="Times New Roman" w:eastAsia="Times New Roman" w:hAnsi="Times New Roman"/>
                <w:color w:val="000000"/>
                <w:lang w:eastAsia="ru-RU"/>
              </w:rPr>
              <w:t>=309 (d</w:t>
            </w:r>
            <w:r w:rsidRPr="00187902">
              <w:rPr>
                <w:rFonts w:ascii="Times New Roman" w:eastAsia="Times New Roman" w:hAnsi="Times New Roman"/>
                <w:color w:val="000000"/>
                <w:vertAlign w:val="subscript"/>
                <w:lang w:eastAsia="ru-RU"/>
              </w:rPr>
              <w:t>вн</w:t>
            </w:r>
            <w:r w:rsidRPr="00187902">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14:paraId="1E41749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9,33</w:t>
            </w:r>
          </w:p>
        </w:tc>
      </w:tr>
    </w:tbl>
    <w:p w14:paraId="52D164AF" w14:textId="77777777" w:rsidR="00187902" w:rsidRPr="00187902" w:rsidRDefault="00187902" w:rsidP="00187902">
      <w:pPr>
        <w:ind w:firstLine="680"/>
        <w:jc w:val="both"/>
        <w:rPr>
          <w:rFonts w:ascii="Times New Roman" w:eastAsia="Times New Roman" w:hAnsi="Times New Roman"/>
          <w:lang w:eastAsia="ru-RU"/>
        </w:rPr>
      </w:pPr>
    </w:p>
    <w:p w14:paraId="46106816"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CE1404">
        <w:rPr>
          <w:rFonts w:ascii="Times New Roman" w:eastAsia="Times New Roman" w:hAnsi="Times New Roman"/>
          <w:noProof/>
          <w:lang w:eastAsia="ru-RU"/>
        </w:rPr>
        <w:t>15</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187902" w:rsidRPr="00187902" w14:paraId="63D8A364" w14:textId="77777777" w:rsidTr="00187902">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14:paraId="7E75FE0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Диаметр поврежденного участка, d</w:t>
            </w:r>
            <w:r w:rsidRPr="00187902">
              <w:rPr>
                <w:rFonts w:ascii="Times New Roman" w:eastAsia="Times New Roman" w:hAnsi="Times New Roman"/>
                <w:color w:val="000000"/>
                <w:vertAlign w:val="subscript"/>
                <w:lang w:eastAsia="ru-RU"/>
              </w:rPr>
              <w:t>н</w:t>
            </w:r>
          </w:p>
        </w:tc>
        <w:tc>
          <w:tcPr>
            <w:tcW w:w="991" w:type="pct"/>
            <w:tcBorders>
              <w:top w:val="single" w:sz="4" w:space="0" w:color="auto"/>
              <w:left w:val="nil"/>
              <w:bottom w:val="single" w:sz="4" w:space="0" w:color="auto"/>
              <w:right w:val="single" w:sz="4" w:space="0" w:color="auto"/>
            </w:tcBorders>
            <w:shd w:val="clear" w:color="auto" w:fill="auto"/>
          </w:tcPr>
          <w:p w14:paraId="0F9EBA1F"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14:paraId="5756E2A5"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14:paraId="3B41B44D"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14:paraId="62AEB81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Доля от отопительного сезона</w:t>
            </w:r>
          </w:p>
        </w:tc>
      </w:tr>
      <w:tr w:rsidR="00187902" w:rsidRPr="00187902" w14:paraId="0713E79F"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09012227"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14:paraId="0B87D81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14:paraId="75797405"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14:paraId="4F64CE37"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14:paraId="6947EB1F"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14:paraId="1A4C9672"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21A96CB2"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14:paraId="7BBBA96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14:paraId="695EABDB"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14:paraId="6FF3EFDC"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14:paraId="7C45BC0F"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14:paraId="02E01E99"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073444CC"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14:paraId="7B3FEE1E"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14:paraId="5E9EF4F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14:paraId="1327F874"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14:paraId="7F733C60"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14:paraId="79BD8093"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6B02807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14:paraId="5A072781"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14:paraId="5F835B5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14:paraId="4D545D3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14:paraId="3888F8CC"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14:paraId="2310BB99"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75FA78C4"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14:paraId="24F7F0AA"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14:paraId="56D86E2B"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14:paraId="48073B3E"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14:paraId="5878884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14:paraId="7FBDFE69"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53F9B21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14:paraId="2D31666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14:paraId="5B32860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14:paraId="3C4BFFF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14:paraId="4AA6E57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14:paraId="6B3B5FED"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36D60FD6"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219</w:t>
            </w:r>
          </w:p>
        </w:tc>
        <w:tc>
          <w:tcPr>
            <w:tcW w:w="991" w:type="pct"/>
            <w:tcBorders>
              <w:top w:val="nil"/>
              <w:left w:val="nil"/>
              <w:bottom w:val="single" w:sz="4" w:space="0" w:color="auto"/>
              <w:right w:val="single" w:sz="4" w:space="0" w:color="auto"/>
            </w:tcBorders>
            <w:shd w:val="clear" w:color="auto" w:fill="auto"/>
          </w:tcPr>
          <w:p w14:paraId="4D2A4ACD"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14:paraId="6A846DF1"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14:paraId="757A9DB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14:paraId="7C01C6FA"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14:paraId="4859B58D"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5FDBF1B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14:paraId="13D50BF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14:paraId="6F38E0B0"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14:paraId="7410B79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14:paraId="40604591"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14:paraId="23FC1331" w14:textId="77777777"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14:paraId="3496AEF3"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lastRenderedPageBreak/>
              <w:t>325</w:t>
            </w:r>
          </w:p>
        </w:tc>
        <w:tc>
          <w:tcPr>
            <w:tcW w:w="991" w:type="pct"/>
            <w:tcBorders>
              <w:top w:val="nil"/>
              <w:left w:val="nil"/>
              <w:bottom w:val="single" w:sz="4" w:space="0" w:color="auto"/>
              <w:right w:val="single" w:sz="4" w:space="0" w:color="auto"/>
            </w:tcBorders>
            <w:shd w:val="clear" w:color="auto" w:fill="auto"/>
          </w:tcPr>
          <w:p w14:paraId="13C27A1F"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14:paraId="26D3A292"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14:paraId="2010946E"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14:paraId="371B0E30"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bl>
    <w:p w14:paraId="18790AC8"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12°С,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14:paraId="769F552C"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≤-32°С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14:paraId="599373DE" w14:textId="77777777" w:rsidR="00187902" w:rsidRPr="00187902" w:rsidRDefault="00187902" w:rsidP="00187902">
      <w:pPr>
        <w:ind w:firstLine="567"/>
        <w:rPr>
          <w:rFonts w:ascii="Times New Roman" w:eastAsia="Calibri" w:hAnsi="Times New Roman"/>
          <w:bCs/>
          <w:lang w:eastAsia="x-none"/>
        </w:rPr>
      </w:pPr>
      <w:bookmarkStart w:id="49" w:name="_Toc283364521"/>
      <w:bookmarkStart w:id="50" w:name="_Toc350776379"/>
      <w:bookmarkStart w:id="51" w:name="_Toc350776596"/>
      <w:bookmarkStart w:id="52" w:name="_Toc350776641"/>
      <w:bookmarkStart w:id="53" w:name="_Toc350777732"/>
      <w:bookmarkStart w:id="54" w:name="_Toc350778067"/>
      <w:bookmarkStart w:id="55" w:name="_Toc237408812"/>
      <w:r w:rsidRPr="00187902">
        <w:rPr>
          <w:rFonts w:ascii="Times New Roman" w:eastAsia="Calibri" w:hAnsi="Times New Roman"/>
          <w:bCs/>
          <w:lang w:eastAsia="x-none"/>
        </w:rPr>
        <w:t xml:space="preserve">Параметры потока отказов </w:t>
      </w:r>
      <w:bookmarkEnd w:id="49"/>
      <w:r w:rsidRPr="00187902">
        <w:rPr>
          <w:rFonts w:ascii="Times New Roman" w:eastAsia="Calibri" w:hAnsi="Times New Roman"/>
          <w:bCs/>
          <w:lang w:eastAsia="x-none"/>
        </w:rPr>
        <w:object w:dxaOrig="220" w:dyaOrig="279" w14:anchorId="615FEC10">
          <v:shape id="_x0000_i1057" type="#_x0000_t75" style="width:11.25pt;height:12.75pt" o:ole="">
            <v:imagedata r:id="rId98" o:title=""/>
          </v:shape>
          <o:OLEObject Type="Embed" ProgID="Equation.3" ShapeID="_x0000_i1057" DrawAspect="Content" ObjectID="_1789290267" r:id="rId99"/>
        </w:object>
      </w:r>
      <w:r w:rsidRPr="00187902">
        <w:rPr>
          <w:rFonts w:ascii="Times New Roman" w:eastAsia="Calibri" w:hAnsi="Times New Roman"/>
          <w:bCs/>
          <w:lang w:eastAsia="x-none"/>
        </w:rPr>
        <w:t>.</w:t>
      </w:r>
      <w:bookmarkEnd w:id="50"/>
      <w:bookmarkEnd w:id="51"/>
      <w:bookmarkEnd w:id="52"/>
      <w:bookmarkEnd w:id="53"/>
      <w:bookmarkEnd w:id="54"/>
    </w:p>
    <w:bookmarkEnd w:id="55"/>
    <w:p w14:paraId="08D0E14C"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связи с тем, что отказов за последние годы зафиксировано не было, величина потока отказов принята по справочным статистическим данным для трубопроводов со сроком эксплуатации 3÷12лет величина потока отказов принята по справочным статистическим данным для трубопроводов со сроком эксплуатации 25÷30 лет (3).</w:t>
      </w:r>
    </w:p>
    <w:p w14:paraId="505FC553"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расчетах принято, что поток отказов</w:t>
      </w:r>
      <w:r w:rsidRPr="00187902">
        <w:rPr>
          <w:rFonts w:ascii="Times New Roman" w:eastAsia="Calibri" w:hAnsi="Times New Roman"/>
          <w:bCs/>
          <w:lang w:eastAsia="x-none"/>
        </w:rPr>
        <w:object w:dxaOrig="220" w:dyaOrig="279" w14:anchorId="37F00ED5">
          <v:shape id="_x0000_i1058" type="#_x0000_t75" style="width:11.25pt;height:14.25pt" o:ole="">
            <v:imagedata r:id="rId100" o:title=""/>
          </v:shape>
          <o:OLEObject Type="Embed" ProgID="Equation.3" ShapeID="_x0000_i1058" DrawAspect="Content" ObjectID="_1789290268" r:id="rId101"/>
        </w:object>
      </w:r>
      <w:r w:rsidRPr="00187902">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14:paraId="0521DB25"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14:paraId="7EE0D3AF" w14:textId="77777777"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соответствии с (3) параметр потока отказов для тепловых сетей принят равным λ=0,03 1/год.км для одной трубы. Для с Комарье продолжительность отопительного сезона составляет 5472 часов или 0,63 года. Т.е за отопительный период расчетная величина потока отказов составит  λ=0,03х0,63=0,0189 1/отоп.сезон. км для одной трубы.</w:t>
      </w:r>
    </w:p>
    <w:p w14:paraId="1225D817" w14:textId="77777777" w:rsidR="00187902" w:rsidRPr="00187902" w:rsidRDefault="00187902" w:rsidP="00187902">
      <w:pPr>
        <w:ind w:firstLine="567"/>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CE1404">
        <w:rPr>
          <w:rFonts w:ascii="Times New Roman" w:eastAsia="Calibri" w:hAnsi="Times New Roman"/>
          <w:bCs/>
          <w:noProof/>
          <w:lang w:eastAsia="x-none"/>
        </w:rPr>
        <w:t>16</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Вероятность безотказной работы магистральных тепловых сетей с. Комарье.</w:t>
      </w:r>
    </w:p>
    <w:tbl>
      <w:tblPr>
        <w:tblW w:w="5000" w:type="pct"/>
        <w:tblLook w:val="04A0" w:firstRow="1" w:lastRow="0" w:firstColumn="1" w:lastColumn="0" w:noHBand="0" w:noVBand="1"/>
      </w:tblPr>
      <w:tblGrid>
        <w:gridCol w:w="2178"/>
        <w:gridCol w:w="597"/>
        <w:gridCol w:w="1547"/>
        <w:gridCol w:w="1675"/>
        <w:gridCol w:w="1256"/>
        <w:gridCol w:w="1254"/>
        <w:gridCol w:w="1064"/>
      </w:tblGrid>
      <w:tr w:rsidR="00187902" w:rsidRPr="00187902" w14:paraId="4CABACF4" w14:textId="77777777" w:rsidTr="00187902">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50DF930A"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14:paraId="2C18D8AD"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dн</w:t>
            </w:r>
          </w:p>
        </w:tc>
        <w:tc>
          <w:tcPr>
            <w:tcW w:w="808" w:type="pct"/>
            <w:tcBorders>
              <w:top w:val="single" w:sz="4" w:space="0" w:color="auto"/>
              <w:left w:val="nil"/>
              <w:bottom w:val="single" w:sz="4" w:space="0" w:color="auto"/>
              <w:right w:val="single" w:sz="4" w:space="0" w:color="auto"/>
            </w:tcBorders>
            <w:shd w:val="clear" w:color="auto" w:fill="auto"/>
            <w:vAlign w:val="center"/>
          </w:tcPr>
          <w:p w14:paraId="503D29DB"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L, км однотрубно-го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14:paraId="557B9B90"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Доля отопительно-го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14:paraId="020BB776"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14:paraId="1689DCAC"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Вероят-ность безотказ-ной работы, Р</w:t>
            </w:r>
          </w:p>
        </w:tc>
        <w:tc>
          <w:tcPr>
            <w:tcW w:w="556" w:type="pct"/>
            <w:tcBorders>
              <w:top w:val="single" w:sz="4" w:space="0" w:color="auto"/>
              <w:left w:val="nil"/>
              <w:bottom w:val="single" w:sz="4" w:space="0" w:color="auto"/>
              <w:right w:val="single" w:sz="4" w:space="0" w:color="auto"/>
            </w:tcBorders>
            <w:shd w:val="clear" w:color="auto" w:fill="auto"/>
            <w:vAlign w:val="center"/>
          </w:tcPr>
          <w:p w14:paraId="41E36BCF"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Вероят-ность отказа</w:t>
            </w:r>
          </w:p>
        </w:tc>
      </w:tr>
      <w:tr w:rsidR="00187902" w:rsidRPr="00187902" w14:paraId="6B8951B6" w14:textId="77777777" w:rsidTr="00187902">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7116F4CA"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14:paraId="18B9D5A8"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14:paraId="2C4653A4"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14:paraId="21038A9B"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14:paraId="1FE90F7D"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14:paraId="4B03E435"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14:paraId="6F56AF20"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7</w:t>
            </w:r>
          </w:p>
        </w:tc>
      </w:tr>
      <w:tr w:rsidR="00187902" w:rsidRPr="00187902" w14:paraId="31BC2289" w14:textId="77777777"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E10B353" w14:textId="77777777" w:rsidR="00187902" w:rsidRPr="00187902" w:rsidRDefault="00B0128E" w:rsidP="00187902">
            <w:pPr>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Доволенское МУП «Теплосеть №1»</w:t>
            </w:r>
          </w:p>
        </w:tc>
      </w:tr>
      <w:tr w:rsidR="00187902" w:rsidRPr="00187902" w14:paraId="3B753618" w14:textId="77777777"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85C221" w14:textId="77777777"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Котельная </w:t>
            </w:r>
          </w:p>
        </w:tc>
      </w:tr>
      <w:tr w:rsidR="00187902" w:rsidRPr="00187902" w14:paraId="3C38ED15" w14:textId="77777777"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14:paraId="1AA902D9" w14:textId="77777777"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14:paraId="60DF074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14:paraId="67276E28"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14:paraId="6EB9F149"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14:paraId="6E6A67EA"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14:paraId="03217984"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14:paraId="363F7A05" w14:textId="77777777"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0,024</w:t>
            </w:r>
          </w:p>
        </w:tc>
      </w:tr>
      <w:tr w:rsidR="00187902" w:rsidRPr="00187902" w14:paraId="3BCD4E90" w14:textId="77777777"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14:paraId="6EEC123F" w14:textId="77777777" w:rsidR="00187902" w:rsidRPr="00187902" w:rsidRDefault="00187902" w:rsidP="00187902">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14:paraId="7184EFFF" w14:textId="77777777" w:rsidR="00187902" w:rsidRPr="00187902" w:rsidRDefault="00187902" w:rsidP="00187902">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14:paraId="13F8063F" w14:textId="77777777" w:rsidR="00187902" w:rsidRPr="00187902" w:rsidRDefault="00187902" w:rsidP="00187902">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14:paraId="2D145510" w14:textId="77777777" w:rsidR="00187902" w:rsidRPr="00187902" w:rsidRDefault="00187902" w:rsidP="00187902">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14:paraId="001006CE" w14:textId="77777777" w:rsidR="00187902" w:rsidRPr="00187902" w:rsidRDefault="00187902" w:rsidP="00187902">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14:paraId="01E1C4F6" w14:textId="77777777" w:rsidR="00187902" w:rsidRPr="00187902" w:rsidRDefault="00187902" w:rsidP="00187902">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14:paraId="4D4DC6B8" w14:textId="77777777" w:rsidR="00187902" w:rsidRPr="00187902" w:rsidRDefault="00187902" w:rsidP="00187902">
            <w:pPr>
              <w:jc w:val="center"/>
              <w:rPr>
                <w:rFonts w:ascii="Times New Roman" w:eastAsia="Times New Roman" w:hAnsi="Times New Roman"/>
                <w:color w:val="000000"/>
                <w:lang w:eastAsia="ru-RU"/>
              </w:rPr>
            </w:pPr>
          </w:p>
        </w:tc>
      </w:tr>
    </w:tbl>
    <w:p w14:paraId="4E4BCA25" w14:textId="77777777" w:rsidR="00187902" w:rsidRPr="00187902" w:rsidRDefault="00187902" w:rsidP="00187902">
      <w:pPr>
        <w:ind w:firstLine="680"/>
        <w:jc w:val="both"/>
        <w:rPr>
          <w:rFonts w:ascii="Times New Roman" w:eastAsia="Times New Roman" w:hAnsi="Times New Roman"/>
          <w:lang w:eastAsia="ru-RU"/>
        </w:rPr>
      </w:pPr>
    </w:p>
    <w:p w14:paraId="4C96D37E"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 последние пять лет наблюдался высокий уровень повреждений - 3,1 ед на 1 км сетей, в 2013 году – 4,1 ед. на 1 км. Это говорит о том, что сети изношены и требуют капитального ремонта.</w:t>
      </w:r>
    </w:p>
    <w:p w14:paraId="513C71BF" w14:textId="77777777" w:rsidR="00187902" w:rsidRPr="00187902" w:rsidRDefault="00187902" w:rsidP="00187902">
      <w:pPr>
        <w:ind w:firstLine="360"/>
        <w:rPr>
          <w:rFonts w:ascii="Times New Roman" w:eastAsia="Times New Roman" w:hAnsi="Times New Roman"/>
          <w:lang w:eastAsia="ru-RU"/>
        </w:rPr>
      </w:pPr>
    </w:p>
    <w:p w14:paraId="16E49896" w14:textId="77777777" w:rsidR="00187902" w:rsidRPr="00187902" w:rsidRDefault="00187902" w:rsidP="00187902">
      <w:pPr>
        <w:numPr>
          <w:ilvl w:val="0"/>
          <w:numId w:val="37"/>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14:paraId="5ABE710E" w14:textId="77777777" w:rsidR="00187902" w:rsidRPr="00187902" w:rsidRDefault="00187902" w:rsidP="00187902">
      <w:pPr>
        <w:autoSpaceDE w:val="0"/>
        <w:autoSpaceDN w:val="0"/>
        <w:adjustRightInd w:val="0"/>
        <w:outlineLvl w:val="4"/>
        <w:rPr>
          <w:rFonts w:ascii="Times New Roman" w:eastAsia="Times New Roman" w:hAnsi="Times New Roman"/>
          <w:b/>
          <w:lang w:eastAsia="ru-RU"/>
        </w:rPr>
      </w:pPr>
      <w:r w:rsidRPr="00187902">
        <w:rPr>
          <w:rFonts w:ascii="Times New Roman" w:eastAsia="Times New Roman" w:hAnsi="Times New Roman"/>
          <w:b/>
          <w:lang w:eastAsia="ru-RU"/>
        </w:rPr>
        <w:t xml:space="preserve">Основные направления модернизации системы теплоснабжения  </w:t>
      </w:r>
    </w:p>
    <w:p w14:paraId="570419A0" w14:textId="77777777"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14:paraId="5357EC69" w14:textId="77777777"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w:t>
      </w:r>
      <w:r w:rsidRPr="00187902">
        <w:rPr>
          <w:rFonts w:ascii="Times New Roman" w:eastAsia="Times New Roman" w:hAnsi="Times New Roman"/>
          <w:lang w:eastAsia="ru-RU"/>
        </w:rPr>
        <w:lastRenderedPageBreak/>
        <w:t>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на современное, отвечающее энергосберегающим технологиям.</w:t>
      </w:r>
    </w:p>
    <w:p w14:paraId="6F155773" w14:textId="77777777"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Перечень мероприятий по модернизации теплоснабжения в с.Комарье МО Комарьевского сельсовета</w:t>
      </w:r>
    </w:p>
    <w:p w14:paraId="20C8D8C8" w14:textId="77777777"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
        <w:gridCol w:w="1908"/>
        <w:gridCol w:w="620"/>
        <w:gridCol w:w="1244"/>
        <w:gridCol w:w="966"/>
        <w:gridCol w:w="620"/>
        <w:gridCol w:w="620"/>
        <w:gridCol w:w="1245"/>
        <w:gridCol w:w="1808"/>
      </w:tblGrid>
      <w:tr w:rsidR="00B0128E" w:rsidRPr="00187902" w14:paraId="3D1A8B82" w14:textId="77777777" w:rsidTr="00B0128E">
        <w:trPr>
          <w:cantSplit/>
          <w:trHeight w:val="330"/>
        </w:trPr>
        <w:tc>
          <w:tcPr>
            <w:tcW w:w="244" w:type="pct"/>
            <w:vMerge w:val="restart"/>
          </w:tcPr>
          <w:p w14:paraId="543129D3"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п/п</w:t>
            </w:r>
          </w:p>
        </w:tc>
        <w:tc>
          <w:tcPr>
            <w:tcW w:w="1005" w:type="pct"/>
            <w:vMerge w:val="restart"/>
          </w:tcPr>
          <w:p w14:paraId="7D1E7431"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Наименование мероприятия</w:t>
            </w:r>
          </w:p>
        </w:tc>
        <w:tc>
          <w:tcPr>
            <w:tcW w:w="326" w:type="pct"/>
            <w:vMerge w:val="restart"/>
          </w:tcPr>
          <w:p w14:paraId="145C7543"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Кол-во</w:t>
            </w:r>
          </w:p>
        </w:tc>
        <w:tc>
          <w:tcPr>
            <w:tcW w:w="655" w:type="pct"/>
            <w:vMerge w:val="restart"/>
          </w:tcPr>
          <w:p w14:paraId="3A0B4FC0"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всего по программе млн.руб.</w:t>
            </w:r>
          </w:p>
        </w:tc>
        <w:tc>
          <w:tcPr>
            <w:tcW w:w="1817" w:type="pct"/>
            <w:gridSpan w:val="4"/>
          </w:tcPr>
          <w:p w14:paraId="5EFF4C5E"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 т.ч. реализация программы по годам </w:t>
            </w:r>
          </w:p>
        </w:tc>
        <w:tc>
          <w:tcPr>
            <w:tcW w:w="952" w:type="pct"/>
            <w:vMerge w:val="restart"/>
          </w:tcPr>
          <w:p w14:paraId="0321A744"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Обоснование мероприятий</w:t>
            </w:r>
          </w:p>
        </w:tc>
      </w:tr>
      <w:tr w:rsidR="00B0128E" w:rsidRPr="00187902" w14:paraId="0DA613AF" w14:textId="77777777" w:rsidTr="00B0128E">
        <w:trPr>
          <w:cantSplit/>
          <w:trHeight w:val="300"/>
        </w:trPr>
        <w:tc>
          <w:tcPr>
            <w:tcW w:w="244" w:type="pct"/>
            <w:vMerge/>
          </w:tcPr>
          <w:p w14:paraId="3E66CFB9" w14:textId="77777777" w:rsidR="00B0128E" w:rsidRPr="00187902" w:rsidRDefault="00B0128E" w:rsidP="00187902">
            <w:pPr>
              <w:jc w:val="center"/>
              <w:rPr>
                <w:rFonts w:ascii="Times New Roman" w:eastAsia="Times New Roman" w:hAnsi="Times New Roman"/>
                <w:color w:val="000000"/>
                <w:lang w:eastAsia="ru-RU"/>
              </w:rPr>
            </w:pPr>
          </w:p>
        </w:tc>
        <w:tc>
          <w:tcPr>
            <w:tcW w:w="1005" w:type="pct"/>
            <w:vMerge/>
          </w:tcPr>
          <w:p w14:paraId="093BC05B" w14:textId="77777777" w:rsidR="00B0128E" w:rsidRPr="00187902" w:rsidRDefault="00B0128E" w:rsidP="00187902">
            <w:pPr>
              <w:jc w:val="center"/>
              <w:rPr>
                <w:rFonts w:ascii="Times New Roman" w:eastAsia="Times New Roman" w:hAnsi="Times New Roman"/>
                <w:color w:val="000000"/>
                <w:lang w:eastAsia="ru-RU"/>
              </w:rPr>
            </w:pPr>
          </w:p>
        </w:tc>
        <w:tc>
          <w:tcPr>
            <w:tcW w:w="326" w:type="pct"/>
            <w:vMerge/>
          </w:tcPr>
          <w:p w14:paraId="544F15DC" w14:textId="77777777" w:rsidR="00B0128E" w:rsidRPr="00187902" w:rsidRDefault="00B0128E" w:rsidP="00187902">
            <w:pPr>
              <w:jc w:val="center"/>
              <w:rPr>
                <w:rFonts w:ascii="Times New Roman" w:eastAsia="Times New Roman" w:hAnsi="Times New Roman"/>
                <w:color w:val="000000"/>
                <w:lang w:eastAsia="ru-RU"/>
              </w:rPr>
            </w:pPr>
          </w:p>
        </w:tc>
        <w:tc>
          <w:tcPr>
            <w:tcW w:w="655" w:type="pct"/>
            <w:vMerge/>
          </w:tcPr>
          <w:p w14:paraId="7906789A" w14:textId="77777777" w:rsidR="00B0128E" w:rsidRPr="00187902" w:rsidRDefault="00B0128E" w:rsidP="00187902">
            <w:pPr>
              <w:jc w:val="center"/>
              <w:rPr>
                <w:rFonts w:ascii="Times New Roman" w:eastAsia="Times New Roman" w:hAnsi="Times New Roman"/>
                <w:color w:val="000000"/>
                <w:lang w:eastAsia="ru-RU"/>
              </w:rPr>
            </w:pPr>
          </w:p>
        </w:tc>
        <w:tc>
          <w:tcPr>
            <w:tcW w:w="835" w:type="pct"/>
            <w:gridSpan w:val="2"/>
          </w:tcPr>
          <w:p w14:paraId="084DAA6E"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первый этап</w:t>
            </w:r>
          </w:p>
        </w:tc>
        <w:tc>
          <w:tcPr>
            <w:tcW w:w="982" w:type="pct"/>
            <w:gridSpan w:val="2"/>
          </w:tcPr>
          <w:p w14:paraId="268FE274"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второй этап</w:t>
            </w:r>
          </w:p>
        </w:tc>
        <w:tc>
          <w:tcPr>
            <w:tcW w:w="952" w:type="pct"/>
            <w:vMerge/>
          </w:tcPr>
          <w:p w14:paraId="78EF4139" w14:textId="77777777" w:rsidR="00B0128E" w:rsidRPr="00187902" w:rsidRDefault="00B0128E" w:rsidP="00187902">
            <w:pPr>
              <w:jc w:val="center"/>
              <w:rPr>
                <w:rFonts w:ascii="Times New Roman" w:eastAsia="Times New Roman" w:hAnsi="Times New Roman"/>
                <w:color w:val="000000"/>
                <w:lang w:eastAsia="ru-RU"/>
              </w:rPr>
            </w:pPr>
          </w:p>
        </w:tc>
      </w:tr>
      <w:tr w:rsidR="00B0128E" w:rsidRPr="00187902" w14:paraId="058382A6" w14:textId="77777777" w:rsidTr="00B0128E">
        <w:trPr>
          <w:cantSplit/>
          <w:trHeight w:val="240"/>
        </w:trPr>
        <w:tc>
          <w:tcPr>
            <w:tcW w:w="244" w:type="pct"/>
            <w:vMerge/>
          </w:tcPr>
          <w:p w14:paraId="374DCA4F" w14:textId="77777777" w:rsidR="00B0128E" w:rsidRPr="00187902" w:rsidRDefault="00B0128E" w:rsidP="00187902">
            <w:pPr>
              <w:jc w:val="center"/>
              <w:rPr>
                <w:rFonts w:ascii="Times New Roman" w:eastAsia="Times New Roman" w:hAnsi="Times New Roman"/>
                <w:color w:val="000000"/>
                <w:lang w:eastAsia="ru-RU"/>
              </w:rPr>
            </w:pPr>
          </w:p>
        </w:tc>
        <w:tc>
          <w:tcPr>
            <w:tcW w:w="1005" w:type="pct"/>
            <w:vMerge/>
          </w:tcPr>
          <w:p w14:paraId="3E571935" w14:textId="77777777" w:rsidR="00B0128E" w:rsidRPr="00187902" w:rsidRDefault="00B0128E" w:rsidP="00187902">
            <w:pPr>
              <w:jc w:val="center"/>
              <w:rPr>
                <w:rFonts w:ascii="Times New Roman" w:eastAsia="Times New Roman" w:hAnsi="Times New Roman"/>
                <w:color w:val="000000"/>
                <w:lang w:eastAsia="ru-RU"/>
              </w:rPr>
            </w:pPr>
          </w:p>
        </w:tc>
        <w:tc>
          <w:tcPr>
            <w:tcW w:w="326" w:type="pct"/>
            <w:vMerge/>
          </w:tcPr>
          <w:p w14:paraId="2E6EDE4C" w14:textId="77777777" w:rsidR="00B0128E" w:rsidRPr="00187902" w:rsidRDefault="00B0128E" w:rsidP="00187902">
            <w:pPr>
              <w:jc w:val="center"/>
              <w:rPr>
                <w:rFonts w:ascii="Times New Roman" w:eastAsia="Times New Roman" w:hAnsi="Times New Roman"/>
                <w:color w:val="000000"/>
                <w:lang w:eastAsia="ru-RU"/>
              </w:rPr>
            </w:pPr>
          </w:p>
        </w:tc>
        <w:tc>
          <w:tcPr>
            <w:tcW w:w="655" w:type="pct"/>
            <w:vMerge/>
          </w:tcPr>
          <w:p w14:paraId="6E52CD7E" w14:textId="77777777" w:rsidR="00B0128E" w:rsidRPr="00187902" w:rsidRDefault="00B0128E" w:rsidP="00187902">
            <w:pPr>
              <w:jc w:val="center"/>
              <w:rPr>
                <w:rFonts w:ascii="Times New Roman" w:eastAsia="Times New Roman" w:hAnsi="Times New Roman"/>
                <w:color w:val="000000"/>
                <w:lang w:eastAsia="ru-RU"/>
              </w:rPr>
            </w:pPr>
          </w:p>
        </w:tc>
        <w:tc>
          <w:tcPr>
            <w:tcW w:w="509" w:type="pct"/>
          </w:tcPr>
          <w:p w14:paraId="79A24A57" w14:textId="77777777"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4</w:t>
            </w:r>
          </w:p>
        </w:tc>
        <w:tc>
          <w:tcPr>
            <w:tcW w:w="326" w:type="pct"/>
          </w:tcPr>
          <w:p w14:paraId="620AD747" w14:textId="77777777"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5</w:t>
            </w:r>
          </w:p>
        </w:tc>
        <w:tc>
          <w:tcPr>
            <w:tcW w:w="326" w:type="pct"/>
          </w:tcPr>
          <w:p w14:paraId="54F19961" w14:textId="77777777"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6</w:t>
            </w:r>
          </w:p>
        </w:tc>
        <w:tc>
          <w:tcPr>
            <w:tcW w:w="656" w:type="pct"/>
            <w:tcBorders>
              <w:top w:val="nil"/>
            </w:tcBorders>
          </w:tcPr>
          <w:p w14:paraId="53960F3B" w14:textId="77777777"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7</w:t>
            </w:r>
          </w:p>
          <w:p w14:paraId="3ED320FA"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7</w:t>
            </w:r>
          </w:p>
        </w:tc>
        <w:tc>
          <w:tcPr>
            <w:tcW w:w="952" w:type="pct"/>
          </w:tcPr>
          <w:p w14:paraId="44A4E8CB" w14:textId="77777777" w:rsidR="00B0128E" w:rsidRPr="00187902" w:rsidRDefault="00B0128E" w:rsidP="00187902">
            <w:pPr>
              <w:jc w:val="center"/>
              <w:rPr>
                <w:rFonts w:ascii="Times New Roman" w:eastAsia="Times New Roman" w:hAnsi="Times New Roman"/>
                <w:color w:val="000000"/>
                <w:lang w:eastAsia="ru-RU"/>
              </w:rPr>
            </w:pPr>
          </w:p>
        </w:tc>
      </w:tr>
      <w:tr w:rsidR="00B0128E" w:rsidRPr="00187902" w14:paraId="64F15CB7" w14:textId="77777777" w:rsidTr="00B0128E">
        <w:trPr>
          <w:cantSplit/>
          <w:trHeight w:val="240"/>
        </w:trPr>
        <w:tc>
          <w:tcPr>
            <w:tcW w:w="244" w:type="pct"/>
          </w:tcPr>
          <w:p w14:paraId="2137D80C" w14:textId="77777777" w:rsidR="00B0128E" w:rsidRPr="00187902" w:rsidRDefault="00B0128E" w:rsidP="00187902">
            <w:pPr>
              <w:jc w:val="center"/>
              <w:rPr>
                <w:rFonts w:ascii="Times New Roman" w:eastAsia="Times New Roman" w:hAnsi="Times New Roman"/>
                <w:color w:val="000000"/>
                <w:lang w:eastAsia="ru-RU"/>
              </w:rPr>
            </w:pPr>
          </w:p>
        </w:tc>
        <w:tc>
          <w:tcPr>
            <w:tcW w:w="1005" w:type="pct"/>
          </w:tcPr>
          <w:p w14:paraId="7668119C"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с.Комарье</w:t>
            </w:r>
          </w:p>
        </w:tc>
        <w:tc>
          <w:tcPr>
            <w:tcW w:w="326" w:type="pct"/>
          </w:tcPr>
          <w:p w14:paraId="117871EE" w14:textId="77777777" w:rsidR="00B0128E" w:rsidRPr="00187902" w:rsidRDefault="00B0128E" w:rsidP="00187902">
            <w:pPr>
              <w:jc w:val="center"/>
              <w:rPr>
                <w:rFonts w:ascii="Times New Roman" w:eastAsia="Times New Roman" w:hAnsi="Times New Roman"/>
                <w:color w:val="000000"/>
                <w:lang w:eastAsia="ru-RU"/>
              </w:rPr>
            </w:pPr>
          </w:p>
        </w:tc>
        <w:tc>
          <w:tcPr>
            <w:tcW w:w="655" w:type="pct"/>
          </w:tcPr>
          <w:p w14:paraId="54B76C6F" w14:textId="77777777" w:rsidR="00B0128E" w:rsidRPr="00187902" w:rsidRDefault="00B0128E" w:rsidP="00187902">
            <w:pPr>
              <w:jc w:val="center"/>
              <w:rPr>
                <w:rFonts w:ascii="Times New Roman" w:eastAsia="Times New Roman" w:hAnsi="Times New Roman"/>
                <w:color w:val="000000"/>
                <w:lang w:eastAsia="ru-RU"/>
              </w:rPr>
            </w:pPr>
          </w:p>
        </w:tc>
        <w:tc>
          <w:tcPr>
            <w:tcW w:w="509" w:type="pct"/>
          </w:tcPr>
          <w:p w14:paraId="1BC7C846"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5A5AF920"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6F141657" w14:textId="77777777" w:rsidR="00B0128E" w:rsidRPr="00187902" w:rsidRDefault="00B0128E" w:rsidP="00187902">
            <w:pPr>
              <w:jc w:val="center"/>
              <w:rPr>
                <w:rFonts w:ascii="Times New Roman" w:eastAsia="Times New Roman" w:hAnsi="Times New Roman"/>
                <w:color w:val="000000"/>
                <w:lang w:eastAsia="ru-RU"/>
              </w:rPr>
            </w:pPr>
          </w:p>
        </w:tc>
        <w:tc>
          <w:tcPr>
            <w:tcW w:w="656" w:type="pct"/>
          </w:tcPr>
          <w:p w14:paraId="70AA0003"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44CF6F65" w14:textId="77777777" w:rsidR="00B0128E" w:rsidRPr="00187902" w:rsidRDefault="00B0128E" w:rsidP="00187902">
            <w:pPr>
              <w:jc w:val="center"/>
              <w:rPr>
                <w:rFonts w:ascii="Times New Roman" w:eastAsia="Times New Roman" w:hAnsi="Times New Roman"/>
                <w:color w:val="000000"/>
                <w:lang w:eastAsia="ru-RU"/>
              </w:rPr>
            </w:pPr>
          </w:p>
        </w:tc>
      </w:tr>
      <w:tr w:rsidR="00B0128E" w:rsidRPr="00187902" w14:paraId="3F2DD1D9" w14:textId="77777777" w:rsidTr="00B0128E">
        <w:trPr>
          <w:cantSplit/>
          <w:trHeight w:val="240"/>
        </w:trPr>
        <w:tc>
          <w:tcPr>
            <w:tcW w:w="244" w:type="pct"/>
          </w:tcPr>
          <w:p w14:paraId="1A7ECF52"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1005" w:type="pct"/>
          </w:tcPr>
          <w:p w14:paraId="0DE4336A"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Модернизация тепловых сетей в двухтрубном исчислении </w:t>
            </w:r>
          </w:p>
        </w:tc>
        <w:tc>
          <w:tcPr>
            <w:tcW w:w="326" w:type="pct"/>
          </w:tcPr>
          <w:p w14:paraId="06952CF2" w14:textId="77777777" w:rsidR="00B0128E" w:rsidRPr="00187902" w:rsidRDefault="00B0128E" w:rsidP="00187902">
            <w:pPr>
              <w:jc w:val="center"/>
              <w:rPr>
                <w:rFonts w:ascii="Times New Roman" w:eastAsia="Times New Roman" w:hAnsi="Times New Roman"/>
                <w:color w:val="000000"/>
                <w:lang w:eastAsia="ru-RU"/>
              </w:rPr>
            </w:pPr>
          </w:p>
          <w:p w14:paraId="23EA05AD"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2000 м</w:t>
            </w:r>
          </w:p>
        </w:tc>
        <w:tc>
          <w:tcPr>
            <w:tcW w:w="655" w:type="pct"/>
          </w:tcPr>
          <w:p w14:paraId="63E87571"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4,6</w:t>
            </w:r>
          </w:p>
        </w:tc>
        <w:tc>
          <w:tcPr>
            <w:tcW w:w="509" w:type="pct"/>
          </w:tcPr>
          <w:p w14:paraId="67EE67B6"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26" w:type="pct"/>
          </w:tcPr>
          <w:p w14:paraId="400D8E07"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26" w:type="pct"/>
          </w:tcPr>
          <w:p w14:paraId="630E855F"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656" w:type="pct"/>
          </w:tcPr>
          <w:p w14:paraId="3F1F7DC1"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952" w:type="pct"/>
          </w:tcPr>
          <w:p w14:paraId="362832B3"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14:paraId="535D7AE2" w14:textId="77777777" w:rsidTr="00B0128E">
        <w:trPr>
          <w:cantSplit/>
          <w:trHeight w:val="240"/>
        </w:trPr>
        <w:tc>
          <w:tcPr>
            <w:tcW w:w="244" w:type="pct"/>
          </w:tcPr>
          <w:p w14:paraId="5BD83CFC"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1005" w:type="pct"/>
          </w:tcPr>
          <w:p w14:paraId="11A87082"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Реконструкция здания котельной</w:t>
            </w:r>
          </w:p>
        </w:tc>
        <w:tc>
          <w:tcPr>
            <w:tcW w:w="326" w:type="pct"/>
          </w:tcPr>
          <w:p w14:paraId="05F0E05B" w14:textId="77777777" w:rsidR="00B0128E" w:rsidRPr="00187902" w:rsidRDefault="00B0128E" w:rsidP="00187902">
            <w:pPr>
              <w:jc w:val="center"/>
              <w:rPr>
                <w:rFonts w:ascii="Times New Roman" w:eastAsia="Times New Roman" w:hAnsi="Times New Roman"/>
                <w:color w:val="000000"/>
                <w:lang w:eastAsia="ru-RU"/>
              </w:rPr>
            </w:pPr>
          </w:p>
        </w:tc>
        <w:tc>
          <w:tcPr>
            <w:tcW w:w="655" w:type="pct"/>
          </w:tcPr>
          <w:p w14:paraId="04DBAE39"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0,6</w:t>
            </w:r>
          </w:p>
        </w:tc>
        <w:tc>
          <w:tcPr>
            <w:tcW w:w="509" w:type="pct"/>
          </w:tcPr>
          <w:p w14:paraId="7AB765CB"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26" w:type="pct"/>
          </w:tcPr>
          <w:p w14:paraId="68C91993"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26" w:type="pct"/>
          </w:tcPr>
          <w:p w14:paraId="05E70DEC"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656" w:type="pct"/>
          </w:tcPr>
          <w:p w14:paraId="0C0DD155"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09245F02"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14:paraId="3CC9534A" w14:textId="77777777" w:rsidTr="00B0128E">
        <w:trPr>
          <w:cantSplit/>
          <w:trHeight w:val="240"/>
        </w:trPr>
        <w:tc>
          <w:tcPr>
            <w:tcW w:w="244" w:type="pct"/>
            <w:vMerge w:val="restart"/>
          </w:tcPr>
          <w:p w14:paraId="444021EB"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w:t>
            </w:r>
          </w:p>
        </w:tc>
        <w:tc>
          <w:tcPr>
            <w:tcW w:w="1005" w:type="pct"/>
          </w:tcPr>
          <w:p w14:paraId="6B620AD6"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Приобретение котельного оборудования:</w:t>
            </w:r>
          </w:p>
        </w:tc>
        <w:tc>
          <w:tcPr>
            <w:tcW w:w="326" w:type="pct"/>
          </w:tcPr>
          <w:p w14:paraId="2B46A51C" w14:textId="77777777" w:rsidR="00B0128E" w:rsidRPr="00187902" w:rsidRDefault="00B0128E" w:rsidP="00187902">
            <w:pPr>
              <w:jc w:val="center"/>
              <w:rPr>
                <w:rFonts w:ascii="Times New Roman" w:eastAsia="Times New Roman" w:hAnsi="Times New Roman"/>
                <w:color w:val="000000"/>
                <w:lang w:eastAsia="ru-RU"/>
              </w:rPr>
            </w:pPr>
          </w:p>
        </w:tc>
        <w:tc>
          <w:tcPr>
            <w:tcW w:w="655" w:type="pct"/>
          </w:tcPr>
          <w:p w14:paraId="5038F644" w14:textId="77777777" w:rsidR="00B0128E" w:rsidRPr="00187902" w:rsidRDefault="00B0128E" w:rsidP="00187902">
            <w:pPr>
              <w:jc w:val="center"/>
              <w:rPr>
                <w:rFonts w:ascii="Times New Roman" w:eastAsia="Times New Roman" w:hAnsi="Times New Roman"/>
                <w:color w:val="000000"/>
                <w:lang w:eastAsia="ru-RU"/>
              </w:rPr>
            </w:pPr>
          </w:p>
        </w:tc>
        <w:tc>
          <w:tcPr>
            <w:tcW w:w="509" w:type="pct"/>
          </w:tcPr>
          <w:p w14:paraId="344C7967"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74DA3111"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71995268" w14:textId="77777777" w:rsidR="00B0128E" w:rsidRPr="00187902" w:rsidRDefault="00B0128E" w:rsidP="00187902">
            <w:pPr>
              <w:jc w:val="center"/>
              <w:rPr>
                <w:rFonts w:ascii="Times New Roman" w:eastAsia="Times New Roman" w:hAnsi="Times New Roman"/>
                <w:color w:val="000000"/>
                <w:lang w:eastAsia="ru-RU"/>
              </w:rPr>
            </w:pPr>
          </w:p>
        </w:tc>
        <w:tc>
          <w:tcPr>
            <w:tcW w:w="656" w:type="pct"/>
          </w:tcPr>
          <w:p w14:paraId="21FB5C17"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43089F05"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14:paraId="1F74BB49" w14:textId="77777777" w:rsidTr="00B0128E">
        <w:trPr>
          <w:cantSplit/>
          <w:trHeight w:val="240"/>
        </w:trPr>
        <w:tc>
          <w:tcPr>
            <w:tcW w:w="244" w:type="pct"/>
            <w:vMerge/>
          </w:tcPr>
          <w:p w14:paraId="128D1ADF" w14:textId="77777777" w:rsidR="00B0128E" w:rsidRPr="00187902" w:rsidRDefault="00B0128E" w:rsidP="00187902">
            <w:pPr>
              <w:jc w:val="center"/>
              <w:rPr>
                <w:rFonts w:ascii="Times New Roman" w:eastAsia="Times New Roman" w:hAnsi="Times New Roman"/>
                <w:color w:val="000000"/>
                <w:lang w:eastAsia="ru-RU"/>
              </w:rPr>
            </w:pPr>
          </w:p>
        </w:tc>
        <w:tc>
          <w:tcPr>
            <w:tcW w:w="1005" w:type="pct"/>
          </w:tcPr>
          <w:p w14:paraId="4A4CA072"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водогрейный котел </w:t>
            </w:r>
          </w:p>
        </w:tc>
        <w:tc>
          <w:tcPr>
            <w:tcW w:w="326" w:type="pct"/>
          </w:tcPr>
          <w:p w14:paraId="78B42188"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 шт.</w:t>
            </w:r>
          </w:p>
        </w:tc>
        <w:tc>
          <w:tcPr>
            <w:tcW w:w="655" w:type="pct"/>
          </w:tcPr>
          <w:p w14:paraId="317762BB"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c>
          <w:tcPr>
            <w:tcW w:w="509" w:type="pct"/>
          </w:tcPr>
          <w:p w14:paraId="4C137161"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326" w:type="pct"/>
          </w:tcPr>
          <w:p w14:paraId="20F18117"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6BF20394" w14:textId="77777777" w:rsidR="00B0128E" w:rsidRPr="00187902" w:rsidRDefault="00B0128E" w:rsidP="00187902">
            <w:pPr>
              <w:jc w:val="center"/>
              <w:rPr>
                <w:rFonts w:ascii="Times New Roman" w:eastAsia="Times New Roman" w:hAnsi="Times New Roman"/>
                <w:color w:val="000000"/>
                <w:lang w:eastAsia="ru-RU"/>
              </w:rPr>
            </w:pPr>
          </w:p>
        </w:tc>
        <w:tc>
          <w:tcPr>
            <w:tcW w:w="656" w:type="pct"/>
          </w:tcPr>
          <w:p w14:paraId="3E8035C2" w14:textId="77777777"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1,35</w:t>
            </w:r>
          </w:p>
          <w:p w14:paraId="579B2A05"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76A7D3C9" w14:textId="77777777" w:rsidR="00B0128E" w:rsidRPr="00187902" w:rsidRDefault="00B0128E" w:rsidP="00187902">
            <w:pPr>
              <w:jc w:val="center"/>
              <w:rPr>
                <w:rFonts w:ascii="Times New Roman" w:eastAsia="Times New Roman" w:hAnsi="Times New Roman"/>
                <w:color w:val="000000"/>
                <w:lang w:eastAsia="ru-RU"/>
              </w:rPr>
            </w:pPr>
          </w:p>
        </w:tc>
      </w:tr>
      <w:tr w:rsidR="00B0128E" w:rsidRPr="00187902" w14:paraId="551BBCDE" w14:textId="77777777" w:rsidTr="00B0128E">
        <w:trPr>
          <w:cantSplit/>
          <w:trHeight w:val="240"/>
        </w:trPr>
        <w:tc>
          <w:tcPr>
            <w:tcW w:w="244" w:type="pct"/>
            <w:vMerge/>
          </w:tcPr>
          <w:p w14:paraId="5C419D55" w14:textId="77777777" w:rsidR="00B0128E" w:rsidRPr="00187902" w:rsidRDefault="00B0128E" w:rsidP="00187902">
            <w:pPr>
              <w:jc w:val="center"/>
              <w:rPr>
                <w:rFonts w:ascii="Times New Roman" w:eastAsia="Times New Roman" w:hAnsi="Times New Roman"/>
                <w:color w:val="000000"/>
                <w:lang w:eastAsia="ru-RU"/>
              </w:rPr>
            </w:pPr>
          </w:p>
        </w:tc>
        <w:tc>
          <w:tcPr>
            <w:tcW w:w="1005" w:type="pct"/>
          </w:tcPr>
          <w:p w14:paraId="5C3DC076"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дымосос</w:t>
            </w:r>
          </w:p>
        </w:tc>
        <w:tc>
          <w:tcPr>
            <w:tcW w:w="326" w:type="pct"/>
          </w:tcPr>
          <w:p w14:paraId="480D4F00" w14:textId="77777777" w:rsidR="00B0128E" w:rsidRPr="00187902" w:rsidRDefault="00B0128E" w:rsidP="00187902">
            <w:pPr>
              <w:jc w:val="center"/>
              <w:rPr>
                <w:rFonts w:ascii="Times New Roman" w:eastAsia="Times New Roman" w:hAnsi="Times New Roman"/>
                <w:color w:val="000000"/>
                <w:lang w:eastAsia="ru-RU"/>
              </w:rPr>
            </w:pPr>
          </w:p>
        </w:tc>
        <w:tc>
          <w:tcPr>
            <w:tcW w:w="655" w:type="pct"/>
          </w:tcPr>
          <w:p w14:paraId="419C8E90"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509" w:type="pct"/>
          </w:tcPr>
          <w:p w14:paraId="2E1602CE"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326" w:type="pct"/>
          </w:tcPr>
          <w:p w14:paraId="1D76602C"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61542876" w14:textId="77777777" w:rsidR="00B0128E" w:rsidRPr="00187902" w:rsidRDefault="00B0128E" w:rsidP="00187902">
            <w:pPr>
              <w:jc w:val="center"/>
              <w:rPr>
                <w:rFonts w:ascii="Times New Roman" w:eastAsia="Times New Roman" w:hAnsi="Times New Roman"/>
                <w:color w:val="000000"/>
                <w:lang w:eastAsia="ru-RU"/>
              </w:rPr>
            </w:pPr>
          </w:p>
        </w:tc>
        <w:tc>
          <w:tcPr>
            <w:tcW w:w="656" w:type="pct"/>
          </w:tcPr>
          <w:p w14:paraId="74A124B6"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650A3EE5" w14:textId="77777777" w:rsidR="00B0128E" w:rsidRPr="00187902" w:rsidRDefault="00B0128E" w:rsidP="00187902">
            <w:pPr>
              <w:jc w:val="center"/>
              <w:rPr>
                <w:rFonts w:ascii="Times New Roman" w:eastAsia="Times New Roman" w:hAnsi="Times New Roman"/>
                <w:color w:val="000000"/>
                <w:lang w:eastAsia="ru-RU"/>
              </w:rPr>
            </w:pPr>
          </w:p>
        </w:tc>
      </w:tr>
      <w:tr w:rsidR="00B0128E" w:rsidRPr="00187902" w14:paraId="5CE670BC" w14:textId="77777777" w:rsidTr="00B0128E">
        <w:trPr>
          <w:cantSplit/>
          <w:trHeight w:val="240"/>
        </w:trPr>
        <w:tc>
          <w:tcPr>
            <w:tcW w:w="244" w:type="pct"/>
            <w:vMerge/>
          </w:tcPr>
          <w:p w14:paraId="24297D26" w14:textId="77777777" w:rsidR="00B0128E" w:rsidRPr="00187902" w:rsidRDefault="00B0128E" w:rsidP="00187902">
            <w:pPr>
              <w:jc w:val="center"/>
              <w:rPr>
                <w:rFonts w:ascii="Times New Roman" w:eastAsia="Times New Roman" w:hAnsi="Times New Roman"/>
                <w:color w:val="000000"/>
                <w:lang w:eastAsia="ru-RU"/>
              </w:rPr>
            </w:pPr>
          </w:p>
        </w:tc>
        <w:tc>
          <w:tcPr>
            <w:tcW w:w="1005" w:type="pct"/>
          </w:tcPr>
          <w:p w14:paraId="66B2CEE1"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циркуляционный насос </w:t>
            </w:r>
          </w:p>
        </w:tc>
        <w:tc>
          <w:tcPr>
            <w:tcW w:w="326" w:type="pct"/>
          </w:tcPr>
          <w:p w14:paraId="74B770CA"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655" w:type="pct"/>
          </w:tcPr>
          <w:p w14:paraId="3C6EFA88"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509" w:type="pct"/>
          </w:tcPr>
          <w:p w14:paraId="088E04B5"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326" w:type="pct"/>
          </w:tcPr>
          <w:p w14:paraId="4B574A4D"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6ECA4ECD" w14:textId="77777777" w:rsidR="00B0128E" w:rsidRPr="00187902" w:rsidRDefault="00B0128E" w:rsidP="00187902">
            <w:pPr>
              <w:jc w:val="center"/>
              <w:rPr>
                <w:rFonts w:ascii="Times New Roman" w:eastAsia="Times New Roman" w:hAnsi="Times New Roman"/>
                <w:color w:val="000000"/>
                <w:lang w:eastAsia="ru-RU"/>
              </w:rPr>
            </w:pPr>
          </w:p>
        </w:tc>
        <w:tc>
          <w:tcPr>
            <w:tcW w:w="656" w:type="pct"/>
          </w:tcPr>
          <w:p w14:paraId="623DFEB7"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7F619036" w14:textId="77777777" w:rsidR="00B0128E" w:rsidRPr="00187902" w:rsidRDefault="00B0128E" w:rsidP="00187902">
            <w:pPr>
              <w:jc w:val="center"/>
              <w:rPr>
                <w:rFonts w:ascii="Times New Roman" w:eastAsia="Times New Roman" w:hAnsi="Times New Roman"/>
                <w:color w:val="000000"/>
                <w:lang w:eastAsia="ru-RU"/>
              </w:rPr>
            </w:pPr>
          </w:p>
        </w:tc>
      </w:tr>
      <w:tr w:rsidR="00B0128E" w:rsidRPr="00187902" w14:paraId="726B86D1" w14:textId="77777777" w:rsidTr="00B0128E">
        <w:trPr>
          <w:cantSplit/>
          <w:trHeight w:val="240"/>
        </w:trPr>
        <w:tc>
          <w:tcPr>
            <w:tcW w:w="244" w:type="pct"/>
            <w:vMerge/>
          </w:tcPr>
          <w:p w14:paraId="0F7FC5B9" w14:textId="77777777" w:rsidR="00B0128E" w:rsidRPr="00187902" w:rsidRDefault="00B0128E" w:rsidP="00187902">
            <w:pPr>
              <w:jc w:val="center"/>
              <w:rPr>
                <w:rFonts w:ascii="Times New Roman" w:eastAsia="Times New Roman" w:hAnsi="Times New Roman"/>
                <w:color w:val="000000"/>
                <w:lang w:eastAsia="ru-RU"/>
              </w:rPr>
            </w:pPr>
          </w:p>
        </w:tc>
        <w:tc>
          <w:tcPr>
            <w:tcW w:w="1005" w:type="pct"/>
          </w:tcPr>
          <w:p w14:paraId="33D1137D"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золоуловитель </w:t>
            </w:r>
          </w:p>
        </w:tc>
        <w:tc>
          <w:tcPr>
            <w:tcW w:w="326" w:type="pct"/>
          </w:tcPr>
          <w:p w14:paraId="76E56E9C"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655" w:type="pct"/>
          </w:tcPr>
          <w:p w14:paraId="5AD14C75"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509" w:type="pct"/>
          </w:tcPr>
          <w:p w14:paraId="2A6F1306"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326" w:type="pct"/>
          </w:tcPr>
          <w:p w14:paraId="0239A3F3"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785361CA" w14:textId="77777777" w:rsidR="00B0128E" w:rsidRPr="00187902" w:rsidRDefault="00B0128E" w:rsidP="00187902">
            <w:pPr>
              <w:jc w:val="center"/>
              <w:rPr>
                <w:rFonts w:ascii="Times New Roman" w:eastAsia="Times New Roman" w:hAnsi="Times New Roman"/>
                <w:color w:val="000000"/>
                <w:lang w:eastAsia="ru-RU"/>
              </w:rPr>
            </w:pPr>
          </w:p>
        </w:tc>
        <w:tc>
          <w:tcPr>
            <w:tcW w:w="656" w:type="pct"/>
          </w:tcPr>
          <w:p w14:paraId="31DB6B49"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49AFA576" w14:textId="77777777" w:rsidR="00B0128E" w:rsidRPr="00187902" w:rsidRDefault="00B0128E" w:rsidP="00187902">
            <w:pPr>
              <w:jc w:val="center"/>
              <w:rPr>
                <w:rFonts w:ascii="Times New Roman" w:eastAsia="Times New Roman" w:hAnsi="Times New Roman"/>
                <w:color w:val="000000"/>
                <w:lang w:eastAsia="ru-RU"/>
              </w:rPr>
            </w:pPr>
          </w:p>
        </w:tc>
      </w:tr>
      <w:tr w:rsidR="00B0128E" w:rsidRPr="00187902" w14:paraId="5A2DC319" w14:textId="77777777" w:rsidTr="00B0128E">
        <w:trPr>
          <w:cantSplit/>
          <w:trHeight w:val="240"/>
        </w:trPr>
        <w:tc>
          <w:tcPr>
            <w:tcW w:w="244" w:type="pct"/>
            <w:vMerge/>
          </w:tcPr>
          <w:p w14:paraId="221FEFCC" w14:textId="77777777" w:rsidR="00B0128E" w:rsidRPr="00187902" w:rsidRDefault="00B0128E" w:rsidP="00187902">
            <w:pPr>
              <w:jc w:val="center"/>
              <w:rPr>
                <w:rFonts w:ascii="Times New Roman" w:eastAsia="Times New Roman" w:hAnsi="Times New Roman"/>
                <w:color w:val="000000"/>
                <w:lang w:eastAsia="ru-RU"/>
              </w:rPr>
            </w:pPr>
          </w:p>
        </w:tc>
        <w:tc>
          <w:tcPr>
            <w:tcW w:w="1005" w:type="pct"/>
          </w:tcPr>
          <w:p w14:paraId="3E3F1FEE"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электроталь</w:t>
            </w:r>
          </w:p>
        </w:tc>
        <w:tc>
          <w:tcPr>
            <w:tcW w:w="326" w:type="pct"/>
          </w:tcPr>
          <w:p w14:paraId="16B8B77E" w14:textId="77777777" w:rsidR="00B0128E" w:rsidRPr="00187902" w:rsidRDefault="00B0128E" w:rsidP="00187902">
            <w:pPr>
              <w:jc w:val="center"/>
              <w:rPr>
                <w:rFonts w:ascii="Times New Roman" w:eastAsia="Times New Roman" w:hAnsi="Times New Roman"/>
                <w:color w:val="000000"/>
                <w:lang w:eastAsia="ru-RU"/>
              </w:rPr>
            </w:pPr>
          </w:p>
        </w:tc>
        <w:tc>
          <w:tcPr>
            <w:tcW w:w="655" w:type="pct"/>
          </w:tcPr>
          <w:p w14:paraId="476421EF"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509" w:type="pct"/>
          </w:tcPr>
          <w:p w14:paraId="67769A66"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326" w:type="pct"/>
          </w:tcPr>
          <w:p w14:paraId="4C0E2D52" w14:textId="77777777" w:rsidR="00B0128E" w:rsidRPr="00187902" w:rsidRDefault="00B0128E" w:rsidP="00187902">
            <w:pPr>
              <w:jc w:val="center"/>
              <w:rPr>
                <w:rFonts w:ascii="Times New Roman" w:eastAsia="Times New Roman" w:hAnsi="Times New Roman"/>
                <w:color w:val="000000"/>
                <w:lang w:eastAsia="ru-RU"/>
              </w:rPr>
            </w:pPr>
          </w:p>
        </w:tc>
        <w:tc>
          <w:tcPr>
            <w:tcW w:w="326" w:type="pct"/>
          </w:tcPr>
          <w:p w14:paraId="56ED7CB4" w14:textId="77777777" w:rsidR="00B0128E" w:rsidRPr="00187902" w:rsidRDefault="00B0128E" w:rsidP="00187902">
            <w:pPr>
              <w:jc w:val="center"/>
              <w:rPr>
                <w:rFonts w:ascii="Times New Roman" w:eastAsia="Times New Roman" w:hAnsi="Times New Roman"/>
                <w:color w:val="000000"/>
                <w:lang w:eastAsia="ru-RU"/>
              </w:rPr>
            </w:pPr>
          </w:p>
        </w:tc>
        <w:tc>
          <w:tcPr>
            <w:tcW w:w="656" w:type="pct"/>
          </w:tcPr>
          <w:p w14:paraId="6FD5DE07"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7AB3AE2C" w14:textId="77777777" w:rsidR="00B0128E" w:rsidRPr="00187902" w:rsidRDefault="00B0128E" w:rsidP="00187902">
            <w:pPr>
              <w:jc w:val="center"/>
              <w:rPr>
                <w:rFonts w:ascii="Times New Roman" w:eastAsia="Times New Roman" w:hAnsi="Times New Roman"/>
                <w:color w:val="000000"/>
                <w:lang w:eastAsia="ru-RU"/>
              </w:rPr>
            </w:pPr>
          </w:p>
        </w:tc>
      </w:tr>
      <w:tr w:rsidR="00B0128E" w:rsidRPr="00187902" w14:paraId="57B00AA1" w14:textId="77777777" w:rsidTr="00B0128E">
        <w:trPr>
          <w:cantSplit/>
          <w:trHeight w:val="240"/>
        </w:trPr>
        <w:tc>
          <w:tcPr>
            <w:tcW w:w="244" w:type="pct"/>
          </w:tcPr>
          <w:p w14:paraId="28A26C54" w14:textId="77777777" w:rsidR="00B0128E" w:rsidRPr="00187902" w:rsidRDefault="00B0128E" w:rsidP="00187902">
            <w:pPr>
              <w:jc w:val="center"/>
              <w:rPr>
                <w:rFonts w:ascii="Times New Roman" w:eastAsia="Times New Roman" w:hAnsi="Times New Roman"/>
                <w:color w:val="000000"/>
                <w:lang w:eastAsia="ru-RU"/>
              </w:rPr>
            </w:pPr>
          </w:p>
        </w:tc>
        <w:tc>
          <w:tcPr>
            <w:tcW w:w="1005" w:type="pct"/>
          </w:tcPr>
          <w:p w14:paraId="7A22889C"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ИТОГО по мероприятиям</w:t>
            </w:r>
          </w:p>
        </w:tc>
        <w:tc>
          <w:tcPr>
            <w:tcW w:w="326" w:type="pct"/>
          </w:tcPr>
          <w:p w14:paraId="19DFCE6C" w14:textId="77777777" w:rsidR="00B0128E" w:rsidRPr="00187902" w:rsidRDefault="00B0128E" w:rsidP="00187902">
            <w:pPr>
              <w:jc w:val="center"/>
              <w:rPr>
                <w:rFonts w:ascii="Times New Roman" w:eastAsia="Times New Roman" w:hAnsi="Times New Roman"/>
                <w:color w:val="000000"/>
                <w:lang w:eastAsia="ru-RU"/>
              </w:rPr>
            </w:pPr>
          </w:p>
        </w:tc>
        <w:tc>
          <w:tcPr>
            <w:tcW w:w="655" w:type="pct"/>
          </w:tcPr>
          <w:p w14:paraId="39FEC18D"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7,36</w:t>
            </w:r>
          </w:p>
        </w:tc>
        <w:tc>
          <w:tcPr>
            <w:tcW w:w="509" w:type="pct"/>
          </w:tcPr>
          <w:p w14:paraId="7D542086" w14:textId="77777777"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2,16</w:t>
            </w:r>
          </w:p>
        </w:tc>
        <w:tc>
          <w:tcPr>
            <w:tcW w:w="326" w:type="pct"/>
          </w:tcPr>
          <w:p w14:paraId="1F70C0DF"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326" w:type="pct"/>
          </w:tcPr>
          <w:p w14:paraId="43A3FF28" w14:textId="77777777"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656" w:type="pct"/>
          </w:tcPr>
          <w:p w14:paraId="05807AB3" w14:textId="77777777"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2,5</w:t>
            </w:r>
          </w:p>
          <w:p w14:paraId="2CEFDE59" w14:textId="77777777" w:rsidR="00B0128E" w:rsidRPr="00187902" w:rsidRDefault="00B0128E" w:rsidP="00187902">
            <w:pPr>
              <w:jc w:val="center"/>
              <w:rPr>
                <w:rFonts w:ascii="Times New Roman" w:eastAsia="Times New Roman" w:hAnsi="Times New Roman"/>
                <w:color w:val="000000"/>
                <w:lang w:eastAsia="ru-RU"/>
              </w:rPr>
            </w:pPr>
          </w:p>
        </w:tc>
        <w:tc>
          <w:tcPr>
            <w:tcW w:w="952" w:type="pct"/>
          </w:tcPr>
          <w:p w14:paraId="0931D474" w14:textId="77777777" w:rsidR="00B0128E" w:rsidRPr="00187902" w:rsidRDefault="00B0128E" w:rsidP="00187902">
            <w:pPr>
              <w:jc w:val="center"/>
              <w:rPr>
                <w:rFonts w:ascii="Times New Roman" w:eastAsia="Times New Roman" w:hAnsi="Times New Roman"/>
                <w:color w:val="000000"/>
                <w:lang w:eastAsia="ru-RU"/>
              </w:rPr>
            </w:pPr>
          </w:p>
        </w:tc>
      </w:tr>
    </w:tbl>
    <w:p w14:paraId="1794ADF0" w14:textId="77777777" w:rsidR="00187902" w:rsidRPr="00187902" w:rsidRDefault="00187902" w:rsidP="00187902">
      <w:pPr>
        <w:autoSpaceDE w:val="0"/>
        <w:autoSpaceDN w:val="0"/>
        <w:adjustRightInd w:val="0"/>
        <w:outlineLvl w:val="5"/>
        <w:rPr>
          <w:rFonts w:ascii="Times New Roman" w:eastAsia="Times New Roman" w:hAnsi="Times New Roman"/>
          <w:lang w:eastAsia="ru-RU"/>
        </w:rPr>
      </w:pPr>
    </w:p>
    <w:p w14:paraId="3DE195CC" w14:textId="77777777" w:rsidR="00187902" w:rsidRPr="00187902" w:rsidRDefault="00187902" w:rsidP="00187902">
      <w:pPr>
        <w:autoSpaceDE w:val="0"/>
        <w:autoSpaceDN w:val="0"/>
        <w:adjustRightInd w:val="0"/>
        <w:ind w:firstLine="709"/>
        <w:jc w:val="center"/>
        <w:outlineLvl w:val="4"/>
        <w:rPr>
          <w:rFonts w:ascii="Times New Roman" w:eastAsia="Times New Roman" w:hAnsi="Times New Roman"/>
          <w:u w:val="single"/>
          <w:lang w:eastAsia="ru-RU"/>
        </w:rPr>
      </w:pPr>
      <w:r w:rsidRPr="00187902">
        <w:rPr>
          <w:rFonts w:ascii="Times New Roman" w:eastAsia="Times New Roman" w:hAnsi="Times New Roman"/>
          <w:u w:val="single"/>
          <w:lang w:eastAsia="ru-RU"/>
        </w:rPr>
        <w:t>Обоснование финансовой потребности по источникам</w:t>
      </w:r>
    </w:p>
    <w:p w14:paraId="123C8323" w14:textId="77777777"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т.ч.:</w:t>
      </w:r>
    </w:p>
    <w:p w14:paraId="367F88E4" w14:textId="77777777"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14:paraId="55B36EFD" w14:textId="77777777"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5"/>
        <w:gridCol w:w="1935"/>
        <w:gridCol w:w="2108"/>
      </w:tblGrid>
      <w:tr w:rsidR="00187902" w:rsidRPr="00187902" w14:paraId="72FDD9BB" w14:textId="77777777" w:rsidTr="00B0128E">
        <w:trPr>
          <w:jc w:val="center"/>
        </w:trPr>
        <w:tc>
          <w:tcPr>
            <w:tcW w:w="435" w:type="pct"/>
          </w:tcPr>
          <w:p w14:paraId="5FB5C9C8"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Год</w:t>
            </w:r>
          </w:p>
        </w:tc>
        <w:tc>
          <w:tcPr>
            <w:tcW w:w="966" w:type="pct"/>
          </w:tcPr>
          <w:p w14:paraId="5C0AF0BF"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Всего(млн.руб.)</w:t>
            </w:r>
          </w:p>
        </w:tc>
        <w:tc>
          <w:tcPr>
            <w:tcW w:w="1486" w:type="pct"/>
          </w:tcPr>
          <w:p w14:paraId="2AC2A93A"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в т.ч. Фонд модернизации</w:t>
            </w:r>
          </w:p>
        </w:tc>
        <w:tc>
          <w:tcPr>
            <w:tcW w:w="1011" w:type="pct"/>
          </w:tcPr>
          <w:p w14:paraId="08E2E7BF"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местный бюджет</w:t>
            </w:r>
          </w:p>
        </w:tc>
        <w:tc>
          <w:tcPr>
            <w:tcW w:w="1101" w:type="pct"/>
          </w:tcPr>
          <w:p w14:paraId="03E13D6B"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ср-ва предприятия</w:t>
            </w:r>
          </w:p>
        </w:tc>
      </w:tr>
      <w:tr w:rsidR="00187902" w:rsidRPr="00187902" w14:paraId="45443D5D" w14:textId="77777777" w:rsidTr="00B0128E">
        <w:trPr>
          <w:jc w:val="center"/>
        </w:trPr>
        <w:tc>
          <w:tcPr>
            <w:tcW w:w="435" w:type="pct"/>
          </w:tcPr>
          <w:p w14:paraId="0F96CD0D"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2024</w:t>
            </w:r>
          </w:p>
        </w:tc>
        <w:tc>
          <w:tcPr>
            <w:tcW w:w="966" w:type="pct"/>
          </w:tcPr>
          <w:p w14:paraId="274537C7" w14:textId="77777777"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2,16</w:t>
            </w:r>
          </w:p>
        </w:tc>
        <w:tc>
          <w:tcPr>
            <w:tcW w:w="1486" w:type="pct"/>
          </w:tcPr>
          <w:p w14:paraId="25798EC8"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1,728</w:t>
            </w:r>
          </w:p>
        </w:tc>
        <w:tc>
          <w:tcPr>
            <w:tcW w:w="1011" w:type="pct"/>
          </w:tcPr>
          <w:p w14:paraId="43675F0E"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0,324</w:t>
            </w:r>
          </w:p>
        </w:tc>
        <w:tc>
          <w:tcPr>
            <w:tcW w:w="1101" w:type="pct"/>
          </w:tcPr>
          <w:p w14:paraId="6FB6721A"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0,108</w:t>
            </w:r>
          </w:p>
        </w:tc>
      </w:tr>
      <w:tr w:rsidR="00187902" w:rsidRPr="00187902" w14:paraId="1212CCAE" w14:textId="77777777" w:rsidTr="00B0128E">
        <w:trPr>
          <w:jc w:val="center"/>
        </w:trPr>
        <w:tc>
          <w:tcPr>
            <w:tcW w:w="435" w:type="pct"/>
          </w:tcPr>
          <w:p w14:paraId="65F3049B"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2025</w:t>
            </w:r>
          </w:p>
        </w:tc>
        <w:tc>
          <w:tcPr>
            <w:tcW w:w="966" w:type="pct"/>
          </w:tcPr>
          <w:p w14:paraId="370496C2" w14:textId="77777777"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1,35</w:t>
            </w:r>
          </w:p>
        </w:tc>
        <w:tc>
          <w:tcPr>
            <w:tcW w:w="1486" w:type="pct"/>
          </w:tcPr>
          <w:p w14:paraId="46187242"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1,08</w:t>
            </w:r>
          </w:p>
        </w:tc>
        <w:tc>
          <w:tcPr>
            <w:tcW w:w="1011" w:type="pct"/>
          </w:tcPr>
          <w:p w14:paraId="32E42964"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0,202</w:t>
            </w:r>
          </w:p>
        </w:tc>
        <w:tc>
          <w:tcPr>
            <w:tcW w:w="1101" w:type="pct"/>
          </w:tcPr>
          <w:p w14:paraId="7614ABE1"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0,068</w:t>
            </w:r>
          </w:p>
        </w:tc>
      </w:tr>
      <w:tr w:rsidR="00187902" w:rsidRPr="00187902" w14:paraId="1D16709A" w14:textId="77777777" w:rsidTr="00B0128E">
        <w:trPr>
          <w:jc w:val="center"/>
        </w:trPr>
        <w:tc>
          <w:tcPr>
            <w:tcW w:w="435" w:type="pct"/>
          </w:tcPr>
          <w:p w14:paraId="7642DF16"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2026</w:t>
            </w:r>
          </w:p>
        </w:tc>
        <w:tc>
          <w:tcPr>
            <w:tcW w:w="966" w:type="pct"/>
          </w:tcPr>
          <w:p w14:paraId="7E7551D0" w14:textId="77777777"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1,35</w:t>
            </w:r>
          </w:p>
        </w:tc>
        <w:tc>
          <w:tcPr>
            <w:tcW w:w="1486" w:type="pct"/>
          </w:tcPr>
          <w:p w14:paraId="75D09E75"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1,08</w:t>
            </w:r>
          </w:p>
        </w:tc>
        <w:tc>
          <w:tcPr>
            <w:tcW w:w="1011" w:type="pct"/>
          </w:tcPr>
          <w:p w14:paraId="5F5BDF1F"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0,202</w:t>
            </w:r>
          </w:p>
        </w:tc>
        <w:tc>
          <w:tcPr>
            <w:tcW w:w="1101" w:type="pct"/>
          </w:tcPr>
          <w:p w14:paraId="628B8266"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0,068</w:t>
            </w:r>
          </w:p>
        </w:tc>
      </w:tr>
      <w:tr w:rsidR="00187902" w:rsidRPr="00187902" w14:paraId="47DBDC81" w14:textId="77777777" w:rsidTr="00B0128E">
        <w:trPr>
          <w:jc w:val="center"/>
        </w:trPr>
        <w:tc>
          <w:tcPr>
            <w:tcW w:w="435" w:type="pct"/>
          </w:tcPr>
          <w:p w14:paraId="00EA8CDB"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2027</w:t>
            </w:r>
          </w:p>
        </w:tc>
        <w:tc>
          <w:tcPr>
            <w:tcW w:w="966" w:type="pct"/>
          </w:tcPr>
          <w:p w14:paraId="412A56EB" w14:textId="77777777"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2,5</w:t>
            </w:r>
          </w:p>
        </w:tc>
        <w:tc>
          <w:tcPr>
            <w:tcW w:w="1486" w:type="pct"/>
          </w:tcPr>
          <w:p w14:paraId="10555968"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w:t>
            </w:r>
          </w:p>
        </w:tc>
        <w:tc>
          <w:tcPr>
            <w:tcW w:w="1011" w:type="pct"/>
          </w:tcPr>
          <w:p w14:paraId="3553962A"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0,375</w:t>
            </w:r>
          </w:p>
        </w:tc>
        <w:tc>
          <w:tcPr>
            <w:tcW w:w="1101" w:type="pct"/>
          </w:tcPr>
          <w:p w14:paraId="62B4A99D" w14:textId="77777777"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0,125</w:t>
            </w:r>
          </w:p>
        </w:tc>
      </w:tr>
      <w:tr w:rsidR="00187902" w:rsidRPr="00187902" w14:paraId="40ECE9A3" w14:textId="77777777" w:rsidTr="00B0128E">
        <w:trPr>
          <w:jc w:val="center"/>
        </w:trPr>
        <w:tc>
          <w:tcPr>
            <w:tcW w:w="435" w:type="pct"/>
          </w:tcPr>
          <w:p w14:paraId="58A70CFD"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Итого</w:t>
            </w:r>
          </w:p>
        </w:tc>
        <w:tc>
          <w:tcPr>
            <w:tcW w:w="966" w:type="pct"/>
          </w:tcPr>
          <w:p w14:paraId="1BAA34BB"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7,36</w:t>
            </w:r>
          </w:p>
        </w:tc>
        <w:tc>
          <w:tcPr>
            <w:tcW w:w="1486" w:type="pct"/>
          </w:tcPr>
          <w:p w14:paraId="6BB5B635" w14:textId="77777777"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5,888</w:t>
            </w:r>
          </w:p>
        </w:tc>
        <w:tc>
          <w:tcPr>
            <w:tcW w:w="1011" w:type="pct"/>
          </w:tcPr>
          <w:p w14:paraId="351C0C03" w14:textId="77777777" w:rsidR="00187902" w:rsidRPr="00187902" w:rsidRDefault="0051064D"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1,103</w:t>
            </w:r>
            <w:r w:rsidR="00187902" w:rsidRPr="00187902">
              <w:rPr>
                <w:rFonts w:ascii="Times New Roman" w:eastAsia="Times New Roman" w:hAnsi="Times New Roman"/>
                <w:lang w:eastAsia="ru-RU"/>
              </w:rPr>
              <w:t xml:space="preserve"> </w:t>
            </w:r>
          </w:p>
        </w:tc>
        <w:tc>
          <w:tcPr>
            <w:tcW w:w="1101" w:type="pct"/>
          </w:tcPr>
          <w:p w14:paraId="10059334" w14:textId="77777777" w:rsidR="00187902" w:rsidRPr="00187902" w:rsidRDefault="0051064D"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0,369</w:t>
            </w:r>
            <w:r w:rsidR="00187902" w:rsidRPr="00187902">
              <w:rPr>
                <w:rFonts w:ascii="Times New Roman" w:eastAsia="Times New Roman" w:hAnsi="Times New Roman"/>
                <w:lang w:eastAsia="ru-RU"/>
              </w:rPr>
              <w:t xml:space="preserve"> </w:t>
            </w:r>
          </w:p>
        </w:tc>
      </w:tr>
    </w:tbl>
    <w:p w14:paraId="5BCBF173" w14:textId="77777777"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14:paraId="39FA9D72" w14:textId="77777777"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lastRenderedPageBreak/>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14:paraId="5E7701FE" w14:textId="77777777" w:rsidR="00187902" w:rsidRPr="00187902" w:rsidRDefault="00187902" w:rsidP="00187902">
      <w:pPr>
        <w:ind w:firstLine="680"/>
        <w:jc w:val="both"/>
        <w:rPr>
          <w:rFonts w:ascii="Times New Roman" w:eastAsia="Times New Roman" w:hAnsi="Times New Roman"/>
          <w:b/>
          <w:lang w:eastAsia="ru-RU"/>
        </w:rPr>
      </w:pPr>
    </w:p>
    <w:p w14:paraId="1694567A" w14:textId="77777777" w:rsidR="00187902" w:rsidRPr="00187902" w:rsidRDefault="00187902" w:rsidP="00187902">
      <w:pPr>
        <w:widowControl w:val="0"/>
        <w:autoSpaceDE w:val="0"/>
        <w:autoSpaceDN w:val="0"/>
        <w:adjustRightInd w:val="0"/>
        <w:ind w:firstLine="680"/>
        <w:rPr>
          <w:rFonts w:ascii="Times New Roman" w:eastAsia="Times New Roman" w:hAnsi="Times New Roman"/>
          <w:b/>
          <w:lang w:eastAsia="ru-RU"/>
        </w:rPr>
      </w:pPr>
      <w:r w:rsidRPr="00187902">
        <w:rPr>
          <w:rFonts w:ascii="Times New Roman" w:eastAsia="Times New Roman" w:hAnsi="Times New Roman"/>
          <w:b/>
          <w:lang w:eastAsia="ru-RU"/>
        </w:rPr>
        <w:t>10 Обоснование предложения по определению единой теплоснабжающей организации</w:t>
      </w:r>
    </w:p>
    <w:p w14:paraId="53C63AB2" w14:textId="77777777"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Комарье обеспечивается  услугами </w:t>
      </w:r>
      <w:r w:rsidR="0051064D">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 Других предложений по единой теплоснабжающей организации нет.</w:t>
      </w:r>
    </w:p>
    <w:p w14:paraId="76C6973A" w14:textId="77777777" w:rsidR="00CE1404" w:rsidRDefault="00CE1404" w:rsidP="00CE1404">
      <w:pPr>
        <w:ind w:firstLine="680"/>
        <w:jc w:val="both"/>
        <w:rPr>
          <w:rFonts w:ascii="Times New Roman" w:eastAsia="Times New Roman" w:hAnsi="Times New Roman"/>
          <w:b/>
          <w:lang w:eastAsia="ru-RU"/>
        </w:rPr>
      </w:pPr>
      <w:r w:rsidRPr="007C3600">
        <w:rPr>
          <w:rFonts w:ascii="Times New Roman" w:eastAsia="Times New Roman" w:hAnsi="Times New Roman"/>
          <w:b/>
          <w:lang w:eastAsia="ru-RU"/>
        </w:rPr>
        <w:t>11.</w:t>
      </w:r>
      <w:r>
        <w:rPr>
          <w:rFonts w:ascii="Times New Roman" w:eastAsia="Times New Roman" w:hAnsi="Times New Roman"/>
          <w:b/>
          <w:lang w:eastAsia="ru-RU"/>
        </w:rPr>
        <w:t xml:space="preserve"> Сценарий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3BA480BC" w14:textId="77777777" w:rsidR="00CE1404" w:rsidRDefault="00CE1404" w:rsidP="00CE1404">
      <w:pPr>
        <w:ind w:firstLine="680"/>
        <w:jc w:val="both"/>
        <w:rPr>
          <w:rFonts w:ascii="Times New Roman" w:eastAsia="Times New Roman" w:hAnsi="Times New Roman"/>
          <w:lang w:eastAsia="ru-RU"/>
        </w:rPr>
      </w:pPr>
      <w:r w:rsidRPr="005E1BC2">
        <w:rPr>
          <w:rFonts w:ascii="Times New Roman" w:eastAsia="Times New Roman" w:hAnsi="Times New Roman"/>
          <w:lang w:eastAsia="ru-RU"/>
        </w:rPr>
        <w:t>11.1. В случ</w:t>
      </w:r>
      <w:r>
        <w:rPr>
          <w:rFonts w:ascii="Times New Roman" w:eastAsia="Times New Roman" w:hAnsi="Times New Roman"/>
          <w:lang w:eastAsia="ru-RU"/>
        </w:rPr>
        <w:t>ае массового нарушения снабжения электрической энергией объекта (котельной) на неопределенный период резервный источник электроснабжения находится в неисправном состоянии.</w:t>
      </w:r>
    </w:p>
    <w:p w14:paraId="30EB7F18" w14:textId="77777777" w:rsidR="00CE1404" w:rsidRDefault="00CE1404" w:rsidP="00CE1404">
      <w:pPr>
        <w:ind w:firstLine="680"/>
        <w:jc w:val="both"/>
        <w:rPr>
          <w:rFonts w:ascii="Times New Roman" w:eastAsia="Times New Roman" w:hAnsi="Times New Roman"/>
          <w:lang w:eastAsia="ru-RU"/>
        </w:rPr>
      </w:pPr>
      <w:r>
        <w:rPr>
          <w:rFonts w:ascii="Times New Roman" w:eastAsia="Times New Roman" w:hAnsi="Times New Roman"/>
          <w:lang w:eastAsia="ru-RU"/>
        </w:rPr>
        <w:t>11.2. В случае аварии (порыва) на тепловой сети возможно отключение поврежденного участка для выполнения ремонтно-восстановительных работ. При этом режим работы котельной и ее температурный график не меняется.</w:t>
      </w:r>
    </w:p>
    <w:p w14:paraId="55778A8B" w14:textId="77777777" w:rsidR="00CE1404" w:rsidRDefault="00CE1404" w:rsidP="00CE1404">
      <w:pPr>
        <w:ind w:firstLine="680"/>
        <w:jc w:val="both"/>
        <w:rPr>
          <w:rFonts w:ascii="Times New Roman" w:eastAsia="Times New Roman" w:hAnsi="Times New Roman"/>
          <w:lang w:eastAsia="ru-RU"/>
        </w:rPr>
      </w:pPr>
      <w:r>
        <w:rPr>
          <w:rFonts w:ascii="Times New Roman" w:eastAsia="Times New Roman" w:hAnsi="Times New Roman"/>
          <w:lang w:eastAsia="ru-RU"/>
        </w:rPr>
        <w:t>11.3. На котельной предприятия установлены резервные котлы, позволяющие, в случае возникновения аварийной ситуации на рабочем котле, поддерживать бесперебойный режим работы котельной с соблюдением температурного графика.</w:t>
      </w:r>
    </w:p>
    <w:p w14:paraId="660AD3A1" w14:textId="77777777" w:rsidR="00CE1404" w:rsidRDefault="00CE1404" w:rsidP="00CE1404">
      <w:pPr>
        <w:ind w:firstLine="680"/>
        <w:jc w:val="both"/>
        <w:rPr>
          <w:rFonts w:ascii="Times New Roman" w:eastAsia="Times New Roman" w:hAnsi="Times New Roman"/>
          <w:lang w:eastAsia="ru-RU"/>
        </w:rPr>
      </w:pPr>
      <w:r>
        <w:rPr>
          <w:rFonts w:ascii="Times New Roman" w:eastAsia="Times New Roman" w:hAnsi="Times New Roman"/>
          <w:lang w:eastAsia="ru-RU"/>
        </w:rPr>
        <w:t>11.4. На случай непродолжительного отключения централизованного водоснабжения на котельной предприятия имеется бак запаса холодной (химочищенной) воды.</w:t>
      </w:r>
    </w:p>
    <w:p w14:paraId="4865BF39" w14:textId="77777777" w:rsidR="00CE1404" w:rsidRPr="005E1BC2" w:rsidRDefault="00CE1404" w:rsidP="00CE1404">
      <w:pPr>
        <w:ind w:firstLine="680"/>
        <w:jc w:val="both"/>
        <w:rPr>
          <w:rFonts w:ascii="Times New Roman" w:eastAsia="Times New Roman" w:hAnsi="Times New Roman"/>
          <w:lang w:eastAsia="ru-RU"/>
        </w:rPr>
      </w:pPr>
      <w:r>
        <w:rPr>
          <w:rFonts w:ascii="Times New Roman" w:eastAsia="Times New Roman" w:hAnsi="Times New Roman"/>
          <w:lang w:eastAsia="ru-RU"/>
        </w:rPr>
        <w:t>11.5. Предприятие регулярно поддерживает аварийный запас материалов для производства ремонтных работ различного характера.</w:t>
      </w:r>
    </w:p>
    <w:p w14:paraId="0265D197" w14:textId="77777777" w:rsidR="00CE1404" w:rsidRDefault="00CE1404" w:rsidP="00CE1404">
      <w:pPr>
        <w:spacing w:line="200" w:lineRule="exact"/>
        <w:jc w:val="both"/>
        <w:rPr>
          <w:rFonts w:ascii="Times New Roman" w:eastAsiaTheme="minorEastAsia" w:hAnsi="Times New Roman"/>
          <w:sz w:val="28"/>
          <w:szCs w:val="28"/>
          <w:lang w:eastAsia="ru-RU"/>
        </w:rPr>
      </w:pPr>
    </w:p>
    <w:p w14:paraId="17264634" w14:textId="77777777" w:rsidR="00187902" w:rsidRPr="00187902" w:rsidRDefault="00187902" w:rsidP="00187902">
      <w:pPr>
        <w:jc w:val="center"/>
        <w:rPr>
          <w:rFonts w:ascii="Times New Roman" w:eastAsia="Times New Roman" w:hAnsi="Times New Roman"/>
          <w:sz w:val="28"/>
          <w:lang w:eastAsia="ru-RU"/>
        </w:rPr>
      </w:pPr>
    </w:p>
    <w:p w14:paraId="32600326" w14:textId="77777777" w:rsidR="00187902" w:rsidRPr="00187902" w:rsidRDefault="00187902" w:rsidP="00187902">
      <w:pPr>
        <w:jc w:val="center"/>
        <w:rPr>
          <w:rFonts w:ascii="Times New Roman" w:eastAsia="Times New Roman" w:hAnsi="Times New Roman"/>
          <w:sz w:val="28"/>
          <w:lang w:eastAsia="ru-RU"/>
        </w:rPr>
      </w:pPr>
    </w:p>
    <w:p w14:paraId="28659383" w14:textId="77777777" w:rsidR="00187902" w:rsidRPr="00187902" w:rsidRDefault="00187902" w:rsidP="00187902">
      <w:pPr>
        <w:jc w:val="center"/>
        <w:rPr>
          <w:rFonts w:ascii="Times New Roman" w:eastAsia="Times New Roman" w:hAnsi="Times New Roman"/>
          <w:sz w:val="28"/>
          <w:lang w:eastAsia="ru-RU"/>
        </w:rPr>
      </w:pPr>
    </w:p>
    <w:p w14:paraId="5BD8BFBC" w14:textId="77777777" w:rsidR="00187902" w:rsidRPr="00187902" w:rsidRDefault="00187902" w:rsidP="00187902">
      <w:pPr>
        <w:jc w:val="center"/>
        <w:rPr>
          <w:rFonts w:ascii="Times New Roman" w:eastAsia="Times New Roman" w:hAnsi="Times New Roman"/>
          <w:sz w:val="28"/>
          <w:lang w:eastAsia="ru-RU"/>
        </w:rPr>
      </w:pPr>
    </w:p>
    <w:p w14:paraId="25408383" w14:textId="77777777" w:rsidR="00187902" w:rsidRPr="00187902" w:rsidRDefault="00187902" w:rsidP="00187902">
      <w:pPr>
        <w:jc w:val="center"/>
        <w:rPr>
          <w:rFonts w:ascii="Times New Roman" w:eastAsia="Times New Roman" w:hAnsi="Times New Roman"/>
          <w:sz w:val="28"/>
          <w:lang w:eastAsia="ru-RU"/>
        </w:rPr>
      </w:pPr>
    </w:p>
    <w:p w14:paraId="370207DD" w14:textId="77777777" w:rsidR="00187902" w:rsidRPr="00187902" w:rsidRDefault="00187902" w:rsidP="00187902">
      <w:pPr>
        <w:jc w:val="center"/>
        <w:rPr>
          <w:rFonts w:ascii="Times New Roman" w:eastAsia="Times New Roman" w:hAnsi="Times New Roman"/>
          <w:sz w:val="28"/>
          <w:lang w:eastAsia="ru-RU"/>
        </w:rPr>
      </w:pPr>
    </w:p>
    <w:p w14:paraId="63F489DE" w14:textId="77777777" w:rsidR="00187902" w:rsidRPr="00187902" w:rsidRDefault="00187902" w:rsidP="00187902">
      <w:pPr>
        <w:jc w:val="center"/>
        <w:rPr>
          <w:rFonts w:ascii="Times New Roman" w:eastAsia="Times New Roman" w:hAnsi="Times New Roman"/>
          <w:sz w:val="28"/>
          <w:lang w:eastAsia="ru-RU"/>
        </w:rPr>
      </w:pPr>
    </w:p>
    <w:p w14:paraId="3759E8A9" w14:textId="77777777" w:rsidR="00187902" w:rsidRPr="00187902" w:rsidRDefault="00187902" w:rsidP="00187902">
      <w:pPr>
        <w:jc w:val="center"/>
        <w:rPr>
          <w:rFonts w:ascii="Times New Roman" w:eastAsia="Times New Roman" w:hAnsi="Times New Roman"/>
          <w:sz w:val="28"/>
          <w:lang w:eastAsia="ru-RU"/>
        </w:rPr>
      </w:pPr>
    </w:p>
    <w:p w14:paraId="0F3F5B29" w14:textId="77777777" w:rsidR="00187902" w:rsidRPr="00187902" w:rsidRDefault="00187902" w:rsidP="00187902">
      <w:pPr>
        <w:jc w:val="both"/>
        <w:rPr>
          <w:rFonts w:ascii="Times New Roman" w:hAnsi="Times New Roman"/>
          <w:sz w:val="28"/>
          <w:szCs w:val="28"/>
        </w:rPr>
      </w:pPr>
    </w:p>
    <w:p w14:paraId="0C98FD7A" w14:textId="77777777" w:rsidR="00187902" w:rsidRPr="00187902" w:rsidRDefault="00187902" w:rsidP="00187902">
      <w:pPr>
        <w:jc w:val="both"/>
        <w:rPr>
          <w:rFonts w:ascii="Times New Roman" w:hAnsi="Times New Roman"/>
          <w:sz w:val="28"/>
          <w:szCs w:val="28"/>
        </w:rPr>
      </w:pPr>
    </w:p>
    <w:p w14:paraId="6440F308" w14:textId="77777777" w:rsidR="009F16A3" w:rsidRPr="00187902" w:rsidRDefault="009F16A3" w:rsidP="00187902"/>
    <w:sectPr w:rsidR="009F16A3" w:rsidRPr="00187902">
      <w:footerReference w:type="default" r:id="rId1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657C9" w14:textId="77777777" w:rsidR="00BF1302" w:rsidRDefault="00BF1302">
      <w:r>
        <w:separator/>
      </w:r>
    </w:p>
  </w:endnote>
  <w:endnote w:type="continuationSeparator" w:id="0">
    <w:p w14:paraId="38D5DEB1" w14:textId="77777777" w:rsidR="00BF1302" w:rsidRDefault="00BF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84BCF" w14:textId="77777777" w:rsidR="00AC43DD" w:rsidRDefault="00AC43DD">
    <w:pPr>
      <w:pStyle w:val="af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F4901" w14:textId="77777777" w:rsidR="00AC43DD" w:rsidRDefault="00AC43DD">
    <w:pPr>
      <w:pStyle w:val="aff9"/>
    </w:pPr>
  </w:p>
  <w:p w14:paraId="14B09996" w14:textId="77777777" w:rsidR="00AC43DD" w:rsidRDefault="00AC43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3E8D4" w14:textId="77777777" w:rsidR="00AC43DD" w:rsidRDefault="00AC43DD" w:rsidP="00187902">
    <w:pPr>
      <w:pStyle w:val="aff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E1060" w14:textId="77777777" w:rsidR="00BF1302" w:rsidRDefault="00BF1302">
      <w:r>
        <w:separator/>
      </w:r>
    </w:p>
  </w:footnote>
  <w:footnote w:type="continuationSeparator" w:id="0">
    <w:p w14:paraId="713B2E70" w14:textId="77777777" w:rsidR="00BF1302" w:rsidRDefault="00BF1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871F93"/>
    <w:multiLevelType w:val="hybridMultilevel"/>
    <w:tmpl w:val="41024E1E"/>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15:restartNumberingAfterBreak="0">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F509A7"/>
    <w:multiLevelType w:val="multilevel"/>
    <w:tmpl w:val="B01E0A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AC1BF8"/>
    <w:multiLevelType w:val="hybridMultilevel"/>
    <w:tmpl w:val="56E6381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6C6F18"/>
    <w:multiLevelType w:val="hybridMultilevel"/>
    <w:tmpl w:val="864C9AD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275B13"/>
    <w:multiLevelType w:val="hybridMultilevel"/>
    <w:tmpl w:val="530A2C82"/>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19" w15:restartNumberingAfterBreak="0">
    <w:nsid w:val="49307A26"/>
    <w:multiLevelType w:val="hybridMultilevel"/>
    <w:tmpl w:val="CC24F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897138"/>
    <w:multiLevelType w:val="hybridMultilevel"/>
    <w:tmpl w:val="9868399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435269"/>
    <w:multiLevelType w:val="hybridMultilevel"/>
    <w:tmpl w:val="B9A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520C6D5F"/>
    <w:multiLevelType w:val="hybridMultilevel"/>
    <w:tmpl w:val="473E61AE"/>
    <w:lvl w:ilvl="0" w:tplc="0276E7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0"/>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7" w15:restartNumberingAfterBreak="0">
    <w:nsid w:val="5C8C4196"/>
    <w:multiLevelType w:val="hybridMultilevel"/>
    <w:tmpl w:val="A72826BC"/>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EB92461"/>
    <w:multiLevelType w:val="hybridMultilevel"/>
    <w:tmpl w:val="C994F114"/>
    <w:lvl w:ilvl="0" w:tplc="247E4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2" w15:restartNumberingAfterBreak="0">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F9B54E5"/>
    <w:multiLevelType w:val="hybridMultilevel"/>
    <w:tmpl w:val="23ACEF5A"/>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15:restartNumberingAfterBreak="0">
    <w:nsid w:val="73636FF1"/>
    <w:multiLevelType w:val="hybridMultilevel"/>
    <w:tmpl w:val="7F56AB3E"/>
    <w:lvl w:ilvl="0" w:tplc="0276E748">
      <w:start w:val="1"/>
      <w:numFmt w:val="bullet"/>
      <w:lvlText w:val=""/>
      <w:lvlJc w:val="left"/>
      <w:pPr>
        <w:ind w:left="1429" w:hanging="360"/>
      </w:pPr>
      <w:rPr>
        <w:rFonts w:ascii="Symbol" w:hAnsi="Symbol" w:hint="default"/>
      </w:rPr>
    </w:lvl>
    <w:lvl w:ilvl="1" w:tplc="0276E7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6803A9"/>
    <w:multiLevelType w:val="hybridMultilevel"/>
    <w:tmpl w:val="2356F35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15:restartNumberingAfterBreak="0">
    <w:nsid w:val="77083B1D"/>
    <w:multiLevelType w:val="hybridMultilevel"/>
    <w:tmpl w:val="E8A47CC8"/>
    <w:lvl w:ilvl="0" w:tplc="3328FE64">
      <w:start w:val="1"/>
      <w:numFmt w:val="decimal"/>
      <w:pStyle w:val="a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15:restartNumberingAfterBreak="0">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28938834">
    <w:abstractNumId w:val="8"/>
  </w:num>
  <w:num w:numId="2" w16cid:durableId="1772313282">
    <w:abstractNumId w:val="41"/>
  </w:num>
  <w:num w:numId="3" w16cid:durableId="1699234351">
    <w:abstractNumId w:val="20"/>
  </w:num>
  <w:num w:numId="4" w16cid:durableId="537932951">
    <w:abstractNumId w:val="10"/>
  </w:num>
  <w:num w:numId="5" w16cid:durableId="1740982704">
    <w:abstractNumId w:val="13"/>
  </w:num>
  <w:num w:numId="6" w16cid:durableId="995452553">
    <w:abstractNumId w:val="27"/>
  </w:num>
  <w:num w:numId="7" w16cid:durableId="1292706518">
    <w:abstractNumId w:val="16"/>
  </w:num>
  <w:num w:numId="8" w16cid:durableId="1249997283">
    <w:abstractNumId w:val="23"/>
  </w:num>
  <w:num w:numId="9" w16cid:durableId="918246227">
    <w:abstractNumId w:val="39"/>
  </w:num>
  <w:num w:numId="10" w16cid:durableId="1422599574">
    <w:abstractNumId w:val="28"/>
  </w:num>
  <w:num w:numId="11" w16cid:durableId="962082292">
    <w:abstractNumId w:val="19"/>
  </w:num>
  <w:num w:numId="12" w16cid:durableId="611518476">
    <w:abstractNumId w:val="21"/>
  </w:num>
  <w:num w:numId="13" w16cid:durableId="1872188380">
    <w:abstractNumId w:val="5"/>
  </w:num>
  <w:num w:numId="14" w16cid:durableId="1539850641">
    <w:abstractNumId w:val="43"/>
  </w:num>
  <w:num w:numId="15" w16cid:durableId="1936785981">
    <w:abstractNumId w:val="33"/>
  </w:num>
  <w:num w:numId="16" w16cid:durableId="668098710">
    <w:abstractNumId w:val="25"/>
  </w:num>
  <w:num w:numId="17" w16cid:durableId="405538018">
    <w:abstractNumId w:val="29"/>
  </w:num>
  <w:num w:numId="18" w16cid:durableId="1325932785">
    <w:abstractNumId w:val="0"/>
  </w:num>
  <w:num w:numId="19" w16cid:durableId="852497486">
    <w:abstractNumId w:val="38"/>
  </w:num>
  <w:num w:numId="20" w16cid:durableId="707533651">
    <w:abstractNumId w:val="34"/>
  </w:num>
  <w:num w:numId="21" w16cid:durableId="667516925">
    <w:abstractNumId w:val="22"/>
  </w:num>
  <w:num w:numId="22" w16cid:durableId="1828129306">
    <w:abstractNumId w:val="30"/>
  </w:num>
  <w:num w:numId="23" w16cid:durableId="437263084">
    <w:abstractNumId w:val="44"/>
  </w:num>
  <w:num w:numId="24" w16cid:durableId="889539633">
    <w:abstractNumId w:val="12"/>
  </w:num>
  <w:num w:numId="25" w16cid:durableId="139155265">
    <w:abstractNumId w:val="9"/>
  </w:num>
  <w:num w:numId="26" w16cid:durableId="21171838">
    <w:abstractNumId w:val="17"/>
  </w:num>
  <w:num w:numId="27" w16cid:durableId="727387239">
    <w:abstractNumId w:val="15"/>
  </w:num>
  <w:num w:numId="28" w16cid:durableId="1337533176">
    <w:abstractNumId w:val="32"/>
  </w:num>
  <w:num w:numId="29" w16cid:durableId="920526830">
    <w:abstractNumId w:val="7"/>
  </w:num>
  <w:num w:numId="30" w16cid:durableId="1592271523">
    <w:abstractNumId w:val="36"/>
  </w:num>
  <w:num w:numId="31" w16cid:durableId="336005338">
    <w:abstractNumId w:val="24"/>
  </w:num>
  <w:num w:numId="32" w16cid:durableId="1918594946">
    <w:abstractNumId w:val="2"/>
  </w:num>
  <w:num w:numId="33" w16cid:durableId="1826315973">
    <w:abstractNumId w:val="4"/>
  </w:num>
  <w:num w:numId="34" w16cid:durableId="1998921452">
    <w:abstractNumId w:val="40"/>
  </w:num>
  <w:num w:numId="35" w16cid:durableId="884946441">
    <w:abstractNumId w:val="3"/>
  </w:num>
  <w:num w:numId="36" w16cid:durableId="1192306841">
    <w:abstractNumId w:val="35"/>
  </w:num>
  <w:num w:numId="37" w16cid:durableId="966281893">
    <w:abstractNumId w:val="14"/>
  </w:num>
  <w:num w:numId="38" w16cid:durableId="2046442590">
    <w:abstractNumId w:val="42"/>
  </w:num>
  <w:num w:numId="39" w16cid:durableId="784231047">
    <w:abstractNumId w:val="31"/>
  </w:num>
  <w:num w:numId="40" w16cid:durableId="522935069">
    <w:abstractNumId w:val="11"/>
  </w:num>
  <w:num w:numId="41" w16cid:durableId="1393037174">
    <w:abstractNumId w:val="6"/>
  </w:num>
  <w:num w:numId="42" w16cid:durableId="1567573382">
    <w:abstractNumId w:val="1"/>
  </w:num>
  <w:num w:numId="43" w16cid:durableId="13701095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860309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5" w16cid:durableId="15310425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700B"/>
    <w:rsid w:val="00020AEB"/>
    <w:rsid w:val="000406F0"/>
    <w:rsid w:val="000426D8"/>
    <w:rsid w:val="00061DA5"/>
    <w:rsid w:val="000B1237"/>
    <w:rsid w:val="000B1422"/>
    <w:rsid w:val="000F4ABA"/>
    <w:rsid w:val="001004BF"/>
    <w:rsid w:val="00106F5B"/>
    <w:rsid w:val="001075D8"/>
    <w:rsid w:val="0011244C"/>
    <w:rsid w:val="0012043E"/>
    <w:rsid w:val="00120B19"/>
    <w:rsid w:val="001468C8"/>
    <w:rsid w:val="001610F9"/>
    <w:rsid w:val="00167ECA"/>
    <w:rsid w:val="0017037B"/>
    <w:rsid w:val="00187902"/>
    <w:rsid w:val="001A23E1"/>
    <w:rsid w:val="001A5BFF"/>
    <w:rsid w:val="001B3BAB"/>
    <w:rsid w:val="001C68A8"/>
    <w:rsid w:val="00220AE1"/>
    <w:rsid w:val="002312B1"/>
    <w:rsid w:val="002341E8"/>
    <w:rsid w:val="00251A8C"/>
    <w:rsid w:val="00277DD5"/>
    <w:rsid w:val="002D17A7"/>
    <w:rsid w:val="002E5242"/>
    <w:rsid w:val="002E7C99"/>
    <w:rsid w:val="00300FC1"/>
    <w:rsid w:val="00325F41"/>
    <w:rsid w:val="0032700B"/>
    <w:rsid w:val="00344D5E"/>
    <w:rsid w:val="003633E2"/>
    <w:rsid w:val="003717A2"/>
    <w:rsid w:val="0038179F"/>
    <w:rsid w:val="003830B4"/>
    <w:rsid w:val="00383EBC"/>
    <w:rsid w:val="003F62A1"/>
    <w:rsid w:val="00401534"/>
    <w:rsid w:val="004015F2"/>
    <w:rsid w:val="00405449"/>
    <w:rsid w:val="004067D7"/>
    <w:rsid w:val="00435F5A"/>
    <w:rsid w:val="00437920"/>
    <w:rsid w:val="00460592"/>
    <w:rsid w:val="00471124"/>
    <w:rsid w:val="0047346A"/>
    <w:rsid w:val="004801A1"/>
    <w:rsid w:val="00492E6F"/>
    <w:rsid w:val="004A718B"/>
    <w:rsid w:val="004B72EB"/>
    <w:rsid w:val="004D1087"/>
    <w:rsid w:val="004D1B4F"/>
    <w:rsid w:val="005005AA"/>
    <w:rsid w:val="0051064D"/>
    <w:rsid w:val="00515C5C"/>
    <w:rsid w:val="00537A8B"/>
    <w:rsid w:val="00580668"/>
    <w:rsid w:val="00580CEC"/>
    <w:rsid w:val="0059201C"/>
    <w:rsid w:val="005A02A1"/>
    <w:rsid w:val="006173C0"/>
    <w:rsid w:val="00625D78"/>
    <w:rsid w:val="0064636A"/>
    <w:rsid w:val="00652AB5"/>
    <w:rsid w:val="006633A8"/>
    <w:rsid w:val="0068077D"/>
    <w:rsid w:val="00685D50"/>
    <w:rsid w:val="0069195E"/>
    <w:rsid w:val="006B3A78"/>
    <w:rsid w:val="006C2E33"/>
    <w:rsid w:val="006D2C92"/>
    <w:rsid w:val="006F2E38"/>
    <w:rsid w:val="00701C77"/>
    <w:rsid w:val="00716549"/>
    <w:rsid w:val="0074493F"/>
    <w:rsid w:val="007A279C"/>
    <w:rsid w:val="007B42A9"/>
    <w:rsid w:val="007B7006"/>
    <w:rsid w:val="00805BF5"/>
    <w:rsid w:val="008135E5"/>
    <w:rsid w:val="0083187D"/>
    <w:rsid w:val="00857BCC"/>
    <w:rsid w:val="00861B7A"/>
    <w:rsid w:val="00866A3D"/>
    <w:rsid w:val="008E0525"/>
    <w:rsid w:val="008E257C"/>
    <w:rsid w:val="008E5047"/>
    <w:rsid w:val="008F5911"/>
    <w:rsid w:val="00905511"/>
    <w:rsid w:val="0092095C"/>
    <w:rsid w:val="00932BBF"/>
    <w:rsid w:val="009375B1"/>
    <w:rsid w:val="00944313"/>
    <w:rsid w:val="00957AA7"/>
    <w:rsid w:val="00976053"/>
    <w:rsid w:val="009931D8"/>
    <w:rsid w:val="009B7F92"/>
    <w:rsid w:val="009C569C"/>
    <w:rsid w:val="009E700C"/>
    <w:rsid w:val="009F16A3"/>
    <w:rsid w:val="00A02B86"/>
    <w:rsid w:val="00A65B9D"/>
    <w:rsid w:val="00A734EC"/>
    <w:rsid w:val="00AA28E5"/>
    <w:rsid w:val="00AA4E80"/>
    <w:rsid w:val="00AA789E"/>
    <w:rsid w:val="00AC0584"/>
    <w:rsid w:val="00AC43DD"/>
    <w:rsid w:val="00AD680C"/>
    <w:rsid w:val="00AF1B30"/>
    <w:rsid w:val="00AF351B"/>
    <w:rsid w:val="00B00A4A"/>
    <w:rsid w:val="00B00C95"/>
    <w:rsid w:val="00B0128E"/>
    <w:rsid w:val="00B07A2A"/>
    <w:rsid w:val="00B13D0A"/>
    <w:rsid w:val="00B3078E"/>
    <w:rsid w:val="00B33796"/>
    <w:rsid w:val="00B44611"/>
    <w:rsid w:val="00B57C01"/>
    <w:rsid w:val="00B67E04"/>
    <w:rsid w:val="00B7073B"/>
    <w:rsid w:val="00B75834"/>
    <w:rsid w:val="00B838ED"/>
    <w:rsid w:val="00BA5448"/>
    <w:rsid w:val="00BC78D3"/>
    <w:rsid w:val="00BD528A"/>
    <w:rsid w:val="00BF1302"/>
    <w:rsid w:val="00BF46ED"/>
    <w:rsid w:val="00C226E2"/>
    <w:rsid w:val="00C44565"/>
    <w:rsid w:val="00C630A5"/>
    <w:rsid w:val="00C75E5C"/>
    <w:rsid w:val="00C904D2"/>
    <w:rsid w:val="00CA394D"/>
    <w:rsid w:val="00CD3C57"/>
    <w:rsid w:val="00CD52E8"/>
    <w:rsid w:val="00CE1404"/>
    <w:rsid w:val="00CE4DCB"/>
    <w:rsid w:val="00D22FCC"/>
    <w:rsid w:val="00D456EB"/>
    <w:rsid w:val="00D57849"/>
    <w:rsid w:val="00D66106"/>
    <w:rsid w:val="00D87983"/>
    <w:rsid w:val="00D957EE"/>
    <w:rsid w:val="00D95956"/>
    <w:rsid w:val="00DC463D"/>
    <w:rsid w:val="00DD0AE7"/>
    <w:rsid w:val="00DD0F59"/>
    <w:rsid w:val="00DD44F9"/>
    <w:rsid w:val="00E10EED"/>
    <w:rsid w:val="00E47F06"/>
    <w:rsid w:val="00E5764A"/>
    <w:rsid w:val="00E67C5A"/>
    <w:rsid w:val="00E871A5"/>
    <w:rsid w:val="00EC18A5"/>
    <w:rsid w:val="00EF49C1"/>
    <w:rsid w:val="00F07BF5"/>
    <w:rsid w:val="00F55E6F"/>
    <w:rsid w:val="00F571B8"/>
    <w:rsid w:val="00F71F16"/>
    <w:rsid w:val="00F77636"/>
    <w:rsid w:val="00F856CF"/>
    <w:rsid w:val="00FA5F8A"/>
    <w:rsid w:val="00FC0A95"/>
    <w:rsid w:val="00FC1A71"/>
    <w:rsid w:val="00FD3CF2"/>
    <w:rsid w:val="00FE37DC"/>
    <w:rsid w:val="00FF6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72122"/>
  <w15:docId w15:val="{B3423F63-3BC8-478B-921C-EA03324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Заголовок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Интернет)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28.bin"/><Relationship Id="rId7" Type="http://schemas.openxmlformats.org/officeDocument/2006/relationships/footer" Target="footer1.xml"/><Relationship Id="rId71" Type="http://schemas.openxmlformats.org/officeDocument/2006/relationships/oleObject" Target="embeddings/oleObject19.bin"/><Relationship Id="rId92" Type="http://schemas.openxmlformats.org/officeDocument/2006/relationships/image" Target="media/image54.w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teplokom.com.ua/teplovoy-punkt/elevatornyj-uzel-shema-elevatornogo-uzla.htm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image" Target="media/image37.wmf"/><Relationship Id="rId66" Type="http://schemas.openxmlformats.org/officeDocument/2006/relationships/image" Target="media/image41.wmf"/><Relationship Id="rId74" Type="http://schemas.openxmlformats.org/officeDocument/2006/relationships/image" Target="media/image45.wmf"/><Relationship Id="rId79" Type="http://schemas.openxmlformats.org/officeDocument/2006/relationships/oleObject" Target="embeddings/oleObject23.bin"/><Relationship Id="rId87" Type="http://schemas.openxmlformats.org/officeDocument/2006/relationships/oleObject" Target="embeddings/oleObject27.bin"/><Relationship Id="rId102"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oleObject" Target="embeddings/oleObject14.bin"/><Relationship Id="rId82" Type="http://schemas.openxmlformats.org/officeDocument/2006/relationships/image" Target="media/image49.wmf"/><Relationship Id="rId90" Type="http://schemas.openxmlformats.org/officeDocument/2006/relationships/image" Target="media/image53.wmf"/><Relationship Id="rId95" Type="http://schemas.openxmlformats.org/officeDocument/2006/relationships/oleObject" Target="embeddings/oleObject31.bin"/><Relationship Id="rId19" Type="http://schemas.openxmlformats.org/officeDocument/2006/relationships/image" Target="media/image9.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5.bin"/><Relationship Id="rId48" Type="http://schemas.openxmlformats.org/officeDocument/2006/relationships/image" Target="media/image32.wmf"/><Relationship Id="rId56" Type="http://schemas.openxmlformats.org/officeDocument/2006/relationships/image" Target="media/image36.wmf"/><Relationship Id="rId64" Type="http://schemas.openxmlformats.org/officeDocument/2006/relationships/image" Target="media/image40.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image" Target="media/image58.wmf"/><Relationship Id="rId8" Type="http://schemas.openxmlformats.org/officeDocument/2006/relationships/image" Target="media/image1.jpeg"/><Relationship Id="rId51" Type="http://schemas.openxmlformats.org/officeDocument/2006/relationships/oleObject" Target="embeddings/oleObject9.bin"/><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57.w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wmf"/><Relationship Id="rId46" Type="http://schemas.openxmlformats.org/officeDocument/2006/relationships/image" Target="media/image31.w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oleObject" Target="embeddings/oleObject4.bin"/><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2.wmf"/><Relationship Id="rId91" Type="http://schemas.openxmlformats.org/officeDocument/2006/relationships/oleObject" Target="embeddings/oleObject29.bin"/><Relationship Id="rId96" Type="http://schemas.openxmlformats.org/officeDocument/2006/relationships/image" Target="media/image5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wmf"/><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7.wmf"/><Relationship Id="rId81" Type="http://schemas.openxmlformats.org/officeDocument/2006/relationships/oleObject" Target="embeddings/oleObject24.bin"/><Relationship Id="rId86" Type="http://schemas.openxmlformats.org/officeDocument/2006/relationships/image" Target="media/image51.wmf"/><Relationship Id="rId94" Type="http://schemas.openxmlformats.org/officeDocument/2006/relationships/image" Target="media/image55.wmf"/><Relationship Id="rId99" Type="http://schemas.openxmlformats.org/officeDocument/2006/relationships/oleObject" Target="embeddings/oleObject33.bin"/><Relationship Id="rId101" Type="http://schemas.openxmlformats.org/officeDocument/2006/relationships/oleObject" Target="embeddings/oleObject34.bin"/><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oleObject" Target="embeddings/oleObject3.bin"/><Relationship Id="rId34" Type="http://schemas.openxmlformats.org/officeDocument/2006/relationships/image" Target="media/image24.png"/><Relationship Id="rId50" Type="http://schemas.openxmlformats.org/officeDocument/2006/relationships/image" Target="media/image33.wmf"/><Relationship Id="rId55" Type="http://schemas.openxmlformats.org/officeDocument/2006/relationships/oleObject" Target="embeddings/oleObject11.bin"/><Relationship Id="rId76" Type="http://schemas.openxmlformats.org/officeDocument/2006/relationships/image" Target="media/image46.wmf"/><Relationship Id="rId97" Type="http://schemas.openxmlformats.org/officeDocument/2006/relationships/oleObject" Target="embeddings/oleObject32.bin"/><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914</TotalTime>
  <Pages>48</Pages>
  <Words>14127</Words>
  <Characters>80524</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2023-05-10T05:15:00Z</cp:lastPrinted>
  <dcterms:created xsi:type="dcterms:W3CDTF">2021-04-16T08:02:00Z</dcterms:created>
  <dcterms:modified xsi:type="dcterms:W3CDTF">2024-10-01T05:17:00Z</dcterms:modified>
</cp:coreProperties>
</file>