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Default="001E5414" w:rsidP="001E541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1E5414" w:rsidRDefault="001E5414" w:rsidP="001E541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0A0556" w:rsidRPr="000A0556" w:rsidRDefault="000A0556" w:rsidP="000A055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0A0556">
        <w:rPr>
          <w:rFonts w:ascii="Segoe UI" w:hAnsi="Segoe UI" w:cs="Segoe UI"/>
          <w:noProof/>
          <w:sz w:val="28"/>
          <w:szCs w:val="28"/>
        </w:rPr>
        <w:t>11 апреля 2024 года с 14:00 до 15:00 Росреестром совместно с МФЦ бесплатно проводятся консультации:</w:t>
      </w:r>
    </w:p>
    <w:p w:rsidR="000A0556" w:rsidRPr="000A0556" w:rsidRDefault="000A0556" w:rsidP="000A055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0A0556">
        <w:rPr>
          <w:rFonts w:ascii="Segoe UI" w:hAnsi="Segoe UI" w:cs="Segoe UI"/>
          <w:noProof/>
          <w:sz w:val="28"/>
          <w:szCs w:val="28"/>
        </w:rPr>
        <w:t>- г. Новосибирск, МФЦ «Зыряновский», ул. Зыряновская, 63</w:t>
      </w:r>
    </w:p>
    <w:p w:rsidR="001E5414" w:rsidRDefault="000A0556" w:rsidP="000A055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0A0556">
        <w:rPr>
          <w:rFonts w:ascii="Segoe UI" w:hAnsi="Segoe UI" w:cs="Segoe UI"/>
          <w:noProof/>
          <w:sz w:val="28"/>
          <w:szCs w:val="28"/>
        </w:rPr>
        <w:t>- г. Татарск, МФЦ Татарского района, ул. Ленина, 80</w:t>
      </w:r>
    </w:p>
    <w:p w:rsidR="000A0556" w:rsidRPr="001E5414" w:rsidRDefault="000A0556" w:rsidP="000A055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BB62A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C9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0A0556" w:rsidRPr="000A0556" w:rsidRDefault="000A0556" w:rsidP="000A05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0A0556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Об Управлении Росреестра по Новосибирской области</w:t>
      </w:r>
    </w:p>
    <w:p w:rsidR="000A0556" w:rsidRPr="000A0556" w:rsidRDefault="000A0556" w:rsidP="000A05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0A0556">
        <w:rPr>
          <w:rFonts w:ascii="Segoe UI" w:eastAsia="Times New Roman" w:hAnsi="Segoe UI" w:cs="Segoe UI"/>
          <w:sz w:val="18"/>
          <w:szCs w:val="18"/>
          <w:lang w:eastAsia="ru-RU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0A0556" w:rsidRPr="000A0556" w:rsidRDefault="000A0556" w:rsidP="000A0556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18"/>
          <w:szCs w:val="24"/>
          <w:lang w:eastAsia="ru-RU"/>
        </w:rPr>
      </w:pPr>
    </w:p>
    <w:p w:rsidR="000A0556" w:rsidRPr="000A0556" w:rsidRDefault="000A0556" w:rsidP="000A0556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18"/>
          <w:szCs w:val="24"/>
          <w:lang w:eastAsia="ru-RU"/>
        </w:rPr>
      </w:pPr>
      <w:r w:rsidRPr="000A0556">
        <w:rPr>
          <w:rFonts w:ascii="Segoe UI" w:eastAsia="Times New Roman" w:hAnsi="Segoe UI" w:cs="Segoe UI"/>
          <w:b/>
          <w:color w:val="000000"/>
          <w:sz w:val="18"/>
          <w:szCs w:val="24"/>
          <w:lang w:eastAsia="ru-RU"/>
        </w:rPr>
        <w:t>Контакты для СМИ:</w:t>
      </w:r>
    </w:p>
    <w:p w:rsidR="000A0556" w:rsidRPr="000A0556" w:rsidRDefault="000A0556" w:rsidP="000A0556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A0556">
        <w:rPr>
          <w:rFonts w:ascii="Segoe UI" w:eastAsia="Times New Roman" w:hAnsi="Segoe UI" w:cs="Segoe UI"/>
          <w:sz w:val="18"/>
          <w:szCs w:val="18"/>
          <w:lang w:eastAsia="ru-RU"/>
        </w:rPr>
        <w:t>Управление Росреестра по Новосибирской области</w:t>
      </w:r>
    </w:p>
    <w:p w:rsidR="000A0556" w:rsidRPr="000A0556" w:rsidRDefault="000A0556" w:rsidP="000A0556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A0556">
        <w:rPr>
          <w:rFonts w:ascii="Segoe UI" w:eastAsia="Times New Roman" w:hAnsi="Segoe UI" w:cs="Segoe UI"/>
          <w:sz w:val="18"/>
          <w:szCs w:val="18"/>
          <w:lang w:eastAsia="ru-RU"/>
        </w:rPr>
        <w:t>630091, г. Новосибирск, ул. Державина, д. 28</w:t>
      </w:r>
    </w:p>
    <w:p w:rsidR="000A0556" w:rsidRPr="000A0556" w:rsidRDefault="000A0556" w:rsidP="000A055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0A0556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0A0556" w:rsidRPr="000A0556" w:rsidRDefault="000A0556" w:rsidP="000A055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Pr="000A0556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 w:eastAsia="ru-RU"/>
          </w:rPr>
          <w:t>oko@r</w:t>
        </w:r>
        <w:r w:rsidRPr="000A0556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eastAsia="ru-RU"/>
          </w:rPr>
          <w:t>54</w:t>
        </w:r>
        <w:r w:rsidRPr="000A0556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 w:eastAsia="ru-RU"/>
          </w:rPr>
          <w:t>.rosreestr.ru</w:t>
        </w:r>
      </w:hyperlink>
      <w:r w:rsidRPr="000A0556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0A0556" w:rsidRPr="000A0556" w:rsidRDefault="000A0556" w:rsidP="000A055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0A0556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0A055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A0556" w:rsidRPr="000A0556" w:rsidRDefault="000A0556" w:rsidP="000A055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0A0556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 w:rsidRPr="000A0556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Pr="000A0556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0A0556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Одноклассники</w:t>
        </w:r>
      </w:hyperlink>
      <w:r w:rsidRPr="000A0556"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  <w:t xml:space="preserve">, </w:t>
      </w:r>
      <w:hyperlink r:id="rId12" w:history="1">
        <w:r w:rsidRPr="000A055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</w:t>
        </w:r>
        <w:r w:rsidRPr="000A055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.</w:t>
        </w:r>
        <w:r w:rsidRPr="000A0556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Дзен</w:t>
        </w:r>
      </w:hyperlink>
      <w:r w:rsidRPr="000A0556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  <w:t xml:space="preserve">, </w:t>
      </w:r>
      <w:hyperlink r:id="rId13" w:history="1">
        <w:r w:rsidRPr="000A0556">
          <w:rPr>
            <w:rFonts w:ascii="Segoe UI" w:eastAsia="Times New Roman" w:hAnsi="Segoe UI" w:cs="Segoe UI"/>
            <w:color w:val="0000FF"/>
            <w:sz w:val="20"/>
            <w:szCs w:val="24"/>
            <w:u w:val="single"/>
            <w:lang w:eastAsia="ru-RU"/>
          </w:rPr>
          <w:t>Телеграм</w:t>
        </w:r>
      </w:hyperlink>
    </w:p>
    <w:sectPr w:rsidR="000A0556" w:rsidRPr="000A0556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95" w:rsidRDefault="00384A95" w:rsidP="00747FDB">
      <w:pPr>
        <w:spacing w:after="0" w:line="240" w:lineRule="auto"/>
      </w:pPr>
      <w:r>
        <w:separator/>
      </w:r>
    </w:p>
  </w:endnote>
  <w:endnote w:type="continuationSeparator" w:id="0">
    <w:p w:rsidR="00384A95" w:rsidRDefault="00384A9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95" w:rsidRDefault="00384A95" w:rsidP="00747FDB">
      <w:pPr>
        <w:spacing w:after="0" w:line="240" w:lineRule="auto"/>
      </w:pPr>
      <w:r>
        <w:separator/>
      </w:r>
    </w:p>
  </w:footnote>
  <w:footnote w:type="continuationSeparator" w:id="0">
    <w:p w:rsidR="00384A95" w:rsidRDefault="00384A9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35A3D"/>
    <w:rsid w:val="00065A63"/>
    <w:rsid w:val="00071EA2"/>
    <w:rsid w:val="00073353"/>
    <w:rsid w:val="00086883"/>
    <w:rsid w:val="000910E0"/>
    <w:rsid w:val="00097C70"/>
    <w:rsid w:val="000A0556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1E541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84A95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4184"/>
  <w15:docId w15:val="{D8F805CE-5A9F-42DD-816C-5A921B8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11</cp:revision>
  <cp:lastPrinted>2022-01-19T07:30:00Z</cp:lastPrinted>
  <dcterms:created xsi:type="dcterms:W3CDTF">2023-04-24T06:32:00Z</dcterms:created>
  <dcterms:modified xsi:type="dcterms:W3CDTF">2024-04-09T03:38:00Z</dcterms:modified>
</cp:coreProperties>
</file>