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4"/>
        <w:rPr>
          <w:b/>
          <w:sz w:val="28"/>
          <w:szCs w:val="28"/>
        </w:rPr>
      </w:pPr>
      <w:r>
        <w:rPr>
          <w:rFonts w:cs="Calibri"/>
          <w:lang w:eastAsia="ru-RU"/>
        </w:rPr>
        <mc:AlternateContent>
          <mc:Choice Requires="wpg">
            <w:drawing>
              <wp:inline xmlns:wp="http://schemas.openxmlformats.org/drawingml/2006/wordprocessingDrawing" distT="0" distB="0" distL="0" distR="0">
                <wp:extent cx="2221855" cy="899992"/>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20405" name="Picture 2" descr="C:\Users\fsv\Desktop\ССЫЛКИ и ПАПКИ\Упрощенный логотип Росреестра (новый 2025г)\Logo horizontal\Logo black horizontal.jpg"/>
                        <pic:cNvPicPr>
                          <a:picLocks noChangeAspect="1"/>
                        </pic:cNvPicPr>
                        <pic:nvPr/>
                      </pic:nvPicPr>
                      <pic:blipFill>
                        <a:blip r:embed="rId10"/>
                        <a:stretch/>
                      </pic:blipFill>
                      <pic:spPr bwMode="auto">
                        <a:xfrm rot="0" flipH="0" flipV="0">
                          <a:off x="0" y="0"/>
                          <a:ext cx="2221853" cy="899991"/>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74.95pt;height:70.87pt;mso-wrap-distance-left:0.00pt;mso-wrap-distance-top:0.00pt;mso-wrap-distance-right:0.00pt;mso-wrap-distance-bottom:0.00pt;rotation:0;" stroked="f">
                <v:path textboxrect="0,0,0,0"/>
                <v:imagedata r:id="rId10" o:title=""/>
              </v:shape>
            </w:pict>
          </mc:Fallback>
        </mc:AlternateContent>
      </w:r>
      <w:r>
        <w:rPr>
          <w:b/>
          <w:sz w:val="28"/>
          <w:szCs w:val="28"/>
        </w:rPr>
      </w:r>
      <w:r>
        <w:rPr>
          <w:b/>
          <w:sz w:val="28"/>
          <w:szCs w:val="28"/>
        </w:rPr>
      </w:r>
    </w:p>
    <w:p>
      <w:pPr>
        <w:pStyle w:val="654"/>
        <w:rPr>
          <w:b/>
          <w:sz w:val="28"/>
          <w:szCs w:val="28"/>
        </w:rPr>
      </w:pPr>
      <w:r>
        <w:rPr>
          <w:b/>
          <w:sz w:val="28"/>
          <w:szCs w:val="28"/>
        </w:rPr>
      </w:r>
      <w:r>
        <w:rPr>
          <w:b/>
          <w:sz w:val="28"/>
          <w:szCs w:val="28"/>
        </w:rPr>
      </w:r>
      <w:r>
        <w:rPr>
          <w:b/>
          <w:sz w:val="28"/>
          <w:szCs w:val="28"/>
        </w:rPr>
      </w:r>
    </w:p>
    <w:p>
      <w:pPr>
        <w:pStyle w:val="654"/>
        <w:jc w:val="center"/>
        <w:rPr>
          <w:b/>
          <w:color w:val="5b9bd5"/>
          <w:sz w:val="28"/>
          <w:szCs w:val="28"/>
        </w:rPr>
      </w:pPr>
      <w:r>
        <w:rPr>
          <w:b/>
          <w:color w:val="5b9bd5"/>
          <w:sz w:val="28"/>
          <w:szCs w:val="28"/>
        </w:rPr>
        <w:t xml:space="preserve">                                                                                    УСЛУГИ РОСРЕЕСТРА</w:t>
      </w:r>
      <w:r>
        <w:rPr>
          <w:b/>
          <w:color w:val="5b9bd5"/>
          <w:sz w:val="28"/>
          <w:szCs w:val="28"/>
        </w:rPr>
      </w:r>
      <w:r>
        <w:rPr>
          <w:b/>
          <w:color w:val="5b9bd5"/>
          <w:sz w:val="28"/>
          <w:szCs w:val="28"/>
        </w:rPr>
      </w:r>
    </w:p>
    <w:p>
      <w:pPr>
        <w:pStyle w:val="654"/>
        <w:ind w:firstLine="709"/>
        <w:jc w:val="both"/>
        <w:spacing w:line="276" w:lineRule="auto"/>
        <w:rPr>
          <w:sz w:val="28"/>
          <w:szCs w:val="28"/>
        </w:rPr>
      </w:pPr>
      <w:r>
        <w:rPr>
          <w:sz w:val="28"/>
          <w:szCs w:val="28"/>
        </w:rPr>
      </w:r>
    </w:p>
    <w:p>
      <w:pPr>
        <w:pStyle w:val="654"/>
        <w:ind w:firstLine="709"/>
        <w:jc w:val="both"/>
        <w:spacing w:line="276" w:lineRule="auto"/>
        <w:rPr>
          <w:sz w:val="28"/>
          <w:szCs w:val="28"/>
        </w:rPr>
      </w:pPr>
      <w:r>
        <w:rPr>
          <w:sz w:val="28"/>
          <w:szCs w:val="28"/>
        </w:rPr>
      </w:r>
      <w:r>
        <w:rPr>
          <w:sz w:val="28"/>
          <w:szCs w:val="28"/>
        </w:rPr>
      </w:r>
    </w:p>
    <w:p>
      <w:pPr>
        <w:pStyle w:val="654"/>
        <w:ind w:firstLine="709"/>
        <w:jc w:val="both"/>
        <w:spacing w:line="276" w:lineRule="auto"/>
        <w:rPr>
          <w:sz w:val="28"/>
          <w:szCs w:val="28"/>
        </w:rPr>
      </w:pPr>
      <w:r>
        <w:rPr>
          <w:sz w:val="28"/>
          <w:szCs w:val="28"/>
        </w:rPr>
      </w:r>
      <w:r>
        <w:rPr>
          <w:sz w:val="28"/>
          <w:szCs w:val="28"/>
        </w:rPr>
      </w:r>
    </w:p>
    <w:p>
      <w:pPr>
        <w:pStyle w:val="654"/>
        <w:jc w:val="center"/>
        <w:rPr>
          <w:b/>
          <w:sz w:val="28"/>
          <w:szCs w:val="28"/>
        </w:rPr>
      </w:pPr>
      <w:r>
        <w:rPr>
          <w:b/>
          <w:sz w:val="28"/>
          <w:szCs w:val="28"/>
        </w:rPr>
      </w:r>
      <w:r>
        <w:rPr>
          <w:b/>
          <w:sz w:val="28"/>
          <w:szCs w:val="28"/>
        </w:rPr>
        <w:t xml:space="preserve">Более 5200</w:t>
      </w:r>
      <w:r>
        <w:rPr>
          <w:b/>
          <w:sz w:val="28"/>
          <w:szCs w:val="28"/>
        </w:rPr>
        <w:t xml:space="preserve"> сообщений поступило в новосибирский Росреестр </w:t>
      </w:r>
      <w:r>
        <w:rPr>
          <w:b/>
          <w:sz w:val="28"/>
          <w:szCs w:val="28"/>
        </w:rPr>
      </w:r>
    </w:p>
    <w:p>
      <w:pPr>
        <w:pStyle w:val="654"/>
        <w:jc w:val="center"/>
        <w:rPr>
          <w:b/>
          <w:sz w:val="28"/>
          <w:szCs w:val="28"/>
        </w:rPr>
      </w:pPr>
      <w:r>
        <w:rPr>
          <w:b/>
          <w:sz w:val="28"/>
          <w:szCs w:val="28"/>
        </w:rPr>
        <w:t xml:space="preserve">через Платформу обратной связи</w:t>
      </w:r>
      <w:r>
        <w:rPr>
          <w:b/>
          <w:sz w:val="28"/>
          <w:szCs w:val="28"/>
        </w:rPr>
        <w:t xml:space="preserve"> </w:t>
      </w:r>
      <w:r>
        <w:rPr>
          <w:b/>
          <w:sz w:val="28"/>
          <w:szCs w:val="28"/>
        </w:rPr>
        <w:t xml:space="preserve">за </w:t>
      </w:r>
      <w:r>
        <w:rPr>
          <w:b/>
          <w:sz w:val="28"/>
          <w:szCs w:val="28"/>
        </w:rPr>
        <w:t xml:space="preserve">10</w:t>
      </w:r>
      <w:r>
        <w:rPr>
          <w:b/>
          <w:sz w:val="28"/>
          <w:szCs w:val="28"/>
        </w:rPr>
        <w:t xml:space="preserve"> месяцев 2025 года</w:t>
      </w:r>
      <w:r>
        <w:rPr>
          <w:b/>
          <w:sz w:val="28"/>
          <w:szCs w:val="28"/>
        </w:rPr>
      </w:r>
    </w:p>
    <w:p>
      <w:pPr>
        <w:pStyle w:val="654"/>
        <w:ind w:firstLine="709"/>
        <w:jc w:val="both"/>
        <w:spacing w:line="276" w:lineRule="auto"/>
        <w:rPr>
          <w:b/>
          <w:sz w:val="28"/>
          <w:szCs w:val="28"/>
        </w:rPr>
      </w:pPr>
      <w:r>
        <w:rPr>
          <w:b/>
          <w:sz w:val="28"/>
          <w:szCs w:val="28"/>
        </w:rPr>
      </w:r>
      <w:r>
        <w:rPr>
          <w:b/>
          <w:sz w:val="28"/>
          <w:szCs w:val="28"/>
        </w:rPr>
      </w:r>
    </w:p>
    <w:p>
      <w:pPr>
        <w:pStyle w:val="654"/>
        <w:jc w:val="center"/>
        <w:spacing w:line="276" w:lineRule="auto"/>
        <w:rPr>
          <w:sz w:val="28"/>
          <w:szCs w:val="28"/>
        </w:rPr>
      </w:pPr>
      <w:r>
        <w:rPr>
          <w:b/>
          <w:sz w:val="28"/>
          <w:szCs w:val="28"/>
        </w:rPr>
        <w:t xml:space="preserve"> </w:t>
      </w:r>
      <w:r>
        <w:rPr>
          <w:sz w:val="28"/>
          <w:szCs w:val="28"/>
        </w:rPr>
      </w:r>
      <w:r>
        <w:rPr>
          <w:sz w:val="28"/>
          <w:szCs w:val="28"/>
        </w:rPr>
      </w:r>
    </w:p>
    <w:p>
      <w:pPr>
        <w:pStyle w:val="654"/>
        <w:ind w:firstLine="709"/>
        <w:jc w:val="both"/>
        <w:spacing w:line="23" w:lineRule="atLeast"/>
        <w:rPr>
          <w:color w:val="000000"/>
          <w:sz w:val="28"/>
          <w:szCs w:val="28"/>
          <w:shd w:val="clear" w:color="auto" w:fill="ffffff"/>
        </w:rPr>
      </w:pPr>
      <w:r>
        <w:rPr>
          <w:color w:val="000000"/>
          <w:sz w:val="28"/>
          <w:szCs w:val="28"/>
          <w:shd w:val="clear" w:color="auto" w:fill="ffffff"/>
        </w:rPr>
        <w:t xml:space="preserve">В 2025 году жители региона продолжают активно использовать Платформу обратной связи на Госуслугах.</w:t>
      </w:r>
      <w:r>
        <w:rPr>
          <w:color w:val="000000"/>
          <w:sz w:val="28"/>
          <w:szCs w:val="28"/>
          <w:shd w:val="clear" w:color="auto" w:fill="ffffff"/>
        </w:rPr>
      </w:r>
    </w:p>
    <w:p>
      <w:pPr>
        <w:pStyle w:val="654"/>
        <w:ind w:firstLine="709"/>
        <w:jc w:val="both"/>
        <w:spacing w:line="23" w:lineRule="atLeast"/>
        <w:rPr>
          <w:color w:val="000000"/>
          <w:sz w:val="28"/>
          <w:szCs w:val="28"/>
          <w:shd w:val="clear" w:color="auto" w:fill="ffffff"/>
        </w:rPr>
      </w:pPr>
      <w:r>
        <w:rPr>
          <w:color w:val="000000"/>
          <w:sz w:val="28"/>
          <w:szCs w:val="28"/>
          <w:shd w:val="clear" w:color="auto" w:fill="ffffff"/>
        </w:rPr>
        <w:t xml:space="preserve">За </w:t>
      </w:r>
      <w:r>
        <w:rPr>
          <w:color w:val="000000"/>
          <w:sz w:val="28"/>
          <w:szCs w:val="28"/>
          <w:shd w:val="clear" w:color="auto" w:fill="ffffff"/>
        </w:rPr>
        <w:t xml:space="preserve">10</w:t>
      </w:r>
      <w:r>
        <w:rPr>
          <w:color w:val="000000"/>
          <w:sz w:val="28"/>
          <w:szCs w:val="28"/>
          <w:shd w:val="clear" w:color="auto" w:fill="ffffff"/>
        </w:rPr>
        <w:t xml:space="preserve"> месяцев в Управление Росреестра по Новосибирской области поступило </w:t>
      </w:r>
      <w:r>
        <w:rPr>
          <w:color w:val="000000"/>
          <w:sz w:val="28"/>
          <w:szCs w:val="28"/>
          <w:shd w:val="clear" w:color="auto" w:fill="ffffff"/>
        </w:rPr>
        <w:t xml:space="preserve">5255</w:t>
      </w:r>
      <w:r>
        <w:rPr>
          <w:color w:val="000000"/>
          <w:sz w:val="28"/>
          <w:szCs w:val="28"/>
          <w:shd w:val="clear" w:color="auto" w:fill="ffffff"/>
        </w:rPr>
        <w:t xml:space="preserve"> сообщений</w:t>
      </w:r>
      <w:r>
        <w:rPr>
          <w:color w:val="000000"/>
          <w:sz w:val="28"/>
          <w:szCs w:val="28"/>
          <w:shd w:val="clear" w:color="auto" w:fill="ffffff"/>
        </w:rPr>
        <w:t xml:space="preserve">.</w:t>
      </w:r>
      <w:r>
        <w:rPr>
          <w:color w:val="000000"/>
          <w:sz w:val="28"/>
          <w:szCs w:val="28"/>
          <w:shd w:val="clear" w:color="auto" w:fill="ffffff"/>
        </w:rPr>
      </w:r>
      <w:r>
        <w:rPr>
          <w:color w:val="000000"/>
          <w:sz w:val="28"/>
          <w:szCs w:val="28"/>
          <w:shd w:val="clear" w:color="auto" w:fill="ffffff"/>
        </w:rPr>
      </w:r>
    </w:p>
    <w:p>
      <w:pPr>
        <w:pStyle w:val="654"/>
        <w:ind w:firstLine="709"/>
        <w:jc w:val="both"/>
        <w:spacing w:line="23" w:lineRule="atLeast"/>
        <w:rPr>
          <w:color w:val="000000"/>
          <w:sz w:val="28"/>
          <w:szCs w:val="28"/>
          <w:shd w:val="clear" w:color="auto" w:fill="ffffff"/>
        </w:rPr>
      </w:pPr>
      <w:r>
        <w:rPr>
          <w:color w:val="000000"/>
          <w:sz w:val="28"/>
          <w:szCs w:val="28"/>
          <w:shd w:val="clear" w:color="auto" w:fill="ffffff"/>
        </w:rPr>
        <w:t xml:space="preserve">Большую часть составили вопросы об отсутствии или некорректной информации о</w:t>
      </w:r>
      <w:r>
        <w:rPr>
          <w:color w:val="000000"/>
          <w:sz w:val="28"/>
          <w:szCs w:val="28"/>
          <w:shd w:val="clear" w:color="auto" w:fill="ffffff"/>
        </w:rPr>
        <w:t xml:space="preserve">б объектах недвижимости в личном кабинете на </w:t>
      </w:r>
      <w:hyperlink r:id="rId11" w:tooltip="https://www.gosuslugi.ru/" w:history="1">
        <w:r>
          <w:rPr>
            <w:rStyle w:val="665"/>
            <w:sz w:val="28"/>
            <w:szCs w:val="28"/>
            <w:shd w:val="clear" w:color="auto" w:fill="ffffff"/>
          </w:rPr>
          <w:t xml:space="preserve">портале Госуслуг</w:t>
        </w:r>
      </w:hyperlink>
      <w:r>
        <w:rPr>
          <w:color w:val="000000"/>
          <w:sz w:val="28"/>
          <w:szCs w:val="28"/>
          <w:shd w:val="clear" w:color="auto" w:fill="ffffff"/>
        </w:rPr>
        <w:t xml:space="preserve">. Другие наиболее часто задаваемые вопросы касались уточнения сведений о СНИЛС и паспортных данных правообладателей. Востребованы вопросы по государственной регистрации прав и земельному надзору.</w:t>
      </w:r>
      <w:r>
        <w:rPr>
          <w:color w:val="000000"/>
          <w:sz w:val="28"/>
          <w:szCs w:val="28"/>
          <w:shd w:val="clear" w:color="auto" w:fill="ffffff"/>
        </w:rPr>
      </w:r>
    </w:p>
    <w:p>
      <w:pPr>
        <w:pStyle w:val="654"/>
        <w:ind w:firstLine="709"/>
        <w:jc w:val="both"/>
        <w:spacing w:line="23" w:lineRule="atLeast"/>
        <w:rPr>
          <w:color w:val="000000"/>
          <w:sz w:val="28"/>
          <w:szCs w:val="28"/>
          <w:shd w:val="clear" w:color="auto" w:fill="ffffff"/>
        </w:rPr>
      </w:pPr>
      <w:r>
        <w:rPr>
          <w:color w:val="000000"/>
          <w:sz w:val="28"/>
          <w:szCs w:val="28"/>
          <w:shd w:val="clear" w:color="auto" w:fill="ffffff"/>
        </w:rPr>
        <w:t xml:space="preserve">Значительная часть поступающих вопросов решается оперативно</w:t>
      </w:r>
      <w:r>
        <w:rPr>
          <w:color w:val="000000"/>
          <w:sz w:val="28"/>
          <w:szCs w:val="28"/>
          <w:shd w:val="clear" w:color="auto" w:fill="ffffff"/>
        </w:rPr>
        <w:t xml:space="preserve">.</w:t>
      </w:r>
      <w:r>
        <w:rPr>
          <w:color w:val="000000"/>
          <w:sz w:val="28"/>
          <w:szCs w:val="28"/>
          <w:shd w:val="clear" w:color="auto" w:fill="ffffff"/>
        </w:rPr>
        <w:t xml:space="preserve"> </w:t>
      </w:r>
      <w:r>
        <w:rPr>
          <w:color w:val="000000"/>
          <w:sz w:val="28"/>
          <w:szCs w:val="28"/>
          <w:shd w:val="clear" w:color="auto" w:fill="ffffff"/>
        </w:rPr>
        <w:t xml:space="preserve">70%</w:t>
      </w:r>
      <w:r>
        <w:rPr>
          <w:color w:val="000000"/>
          <w:sz w:val="28"/>
          <w:szCs w:val="28"/>
          <w:shd w:val="clear" w:color="auto" w:fill="ffffff"/>
        </w:rPr>
        <w:t xml:space="preserve"> </w:t>
      </w:r>
      <w:r>
        <w:rPr>
          <w:color w:val="000000"/>
          <w:sz w:val="28"/>
          <w:szCs w:val="28"/>
          <w:shd w:val="clear" w:color="auto" w:fill="ffffff"/>
        </w:rPr>
        <w:t xml:space="preserve">сообщений рассмотрено</w:t>
      </w:r>
      <w:r>
        <w:rPr>
          <w:color w:val="000000"/>
          <w:sz w:val="28"/>
          <w:szCs w:val="28"/>
          <w:shd w:val="clear" w:color="auto" w:fill="ffffff"/>
        </w:rPr>
        <w:t xml:space="preserve"> в 5-дневный срок, ещ</w:t>
      </w:r>
      <w:r>
        <w:rPr>
          <w:color w:val="000000"/>
          <w:sz w:val="28"/>
          <w:szCs w:val="28"/>
          <w:shd w:val="clear" w:color="auto" w:fill="ffffff"/>
        </w:rPr>
        <w:t xml:space="preserve">е</w:t>
      </w:r>
      <w:r>
        <w:rPr>
          <w:color w:val="000000"/>
          <w:sz w:val="28"/>
          <w:szCs w:val="28"/>
          <w:shd w:val="clear" w:color="auto" w:fill="ffffff"/>
        </w:rPr>
        <w:t xml:space="preserve"> </w:t>
      </w:r>
      <w:r>
        <w:rPr>
          <w:color w:val="000000"/>
          <w:sz w:val="28"/>
          <w:szCs w:val="28"/>
          <w:shd w:val="clear" w:color="auto" w:fill="ffffff"/>
        </w:rPr>
        <w:t xml:space="preserve">27% – </w:t>
      </w:r>
      <w:r>
        <w:rPr>
          <w:color w:val="000000"/>
          <w:sz w:val="28"/>
          <w:szCs w:val="28"/>
          <w:shd w:val="clear" w:color="auto" w:fill="ffffff"/>
        </w:rPr>
        <w:t xml:space="preserve">в срок от 6 до 15 дней. </w:t>
      </w:r>
      <w:r>
        <w:rPr>
          <w:color w:val="000000"/>
          <w:sz w:val="28"/>
          <w:szCs w:val="28"/>
          <w:shd w:val="clear" w:color="auto" w:fill="ffffff"/>
        </w:rPr>
      </w:r>
      <w:r>
        <w:rPr>
          <w:color w:val="000000"/>
          <w:sz w:val="28"/>
          <w:szCs w:val="28"/>
          <w:shd w:val="clear" w:color="auto" w:fill="ffffff"/>
        </w:rPr>
      </w:r>
    </w:p>
    <w:p>
      <w:pPr>
        <w:pStyle w:val="654"/>
        <w:ind w:firstLine="709"/>
        <w:jc w:val="both"/>
        <w:spacing w:line="23" w:lineRule="atLeast"/>
        <w:rPr>
          <w:color w:val="000000"/>
          <w:sz w:val="28"/>
          <w:szCs w:val="28"/>
          <w:shd w:val="clear" w:color="auto" w:fill="ffffff"/>
        </w:rPr>
      </w:pPr>
      <w:r>
        <w:rPr>
          <w:rStyle w:val="663"/>
          <w:b w:val="0"/>
          <w:bCs w:val="0"/>
          <w:color w:val="000000"/>
          <w:sz w:val="28"/>
          <w:szCs w:val="28"/>
          <w:shd w:val="clear" w:color="auto" w:fill="ffffff"/>
        </w:rPr>
        <w:t xml:space="preserve">Платформ</w:t>
      </w:r>
      <w:r>
        <w:rPr>
          <w:rStyle w:val="663"/>
          <w:b w:val="0"/>
          <w:bCs w:val="0"/>
          <w:color w:val="000000"/>
          <w:sz w:val="28"/>
          <w:szCs w:val="28"/>
          <w:shd w:val="clear" w:color="auto" w:fill="ffffff"/>
        </w:rPr>
        <w:t xml:space="preserve">а</w:t>
      </w:r>
      <w:r>
        <w:rPr>
          <w:rStyle w:val="663"/>
          <w:b w:val="0"/>
          <w:bCs w:val="0"/>
          <w:color w:val="000000"/>
          <w:sz w:val="28"/>
          <w:szCs w:val="28"/>
          <w:shd w:val="clear" w:color="auto" w:fill="ffffff"/>
        </w:rPr>
        <w:t xml:space="preserve"> обратной связи доступна также в </w:t>
      </w:r>
      <w:r>
        <w:rPr>
          <w:color w:val="000000"/>
          <w:sz w:val="28"/>
          <w:szCs w:val="28"/>
          <w:shd w:val="clear" w:color="auto" w:fill="ffffff"/>
        </w:rPr>
        <w:t xml:space="preserve">мобильном приложении «Госуслуги, решаем вместе» и на </w:t>
      </w:r>
      <w:hyperlink r:id="rId12" w:tooltip="https://rosreestr.gov.ru/" w:history="1">
        <w:r>
          <w:rPr>
            <w:rStyle w:val="665"/>
            <w:sz w:val="28"/>
            <w:szCs w:val="28"/>
            <w:shd w:val="clear" w:color="auto" w:fill="ffffff"/>
          </w:rPr>
          <w:t xml:space="preserve">сайте Росреестра</w:t>
        </w:r>
      </w:hyperlink>
      <w:r>
        <w:rPr>
          <w:color w:val="000000"/>
          <w:sz w:val="28"/>
          <w:szCs w:val="28"/>
          <w:shd w:val="clear" w:color="auto" w:fill="ffffff"/>
        </w:rPr>
        <w:t xml:space="preserve"> –</w:t>
      </w:r>
      <w:r>
        <w:rPr>
          <w:color w:val="000000"/>
          <w:sz w:val="28"/>
          <w:szCs w:val="28"/>
          <w:shd w:val="clear" w:color="auto" w:fill="ffffff"/>
        </w:rPr>
        <w:t xml:space="preserve"> </w:t>
      </w:r>
      <w:r>
        <w:rPr>
          <w:color w:val="000000"/>
          <w:sz w:val="28"/>
          <w:szCs w:val="28"/>
          <w:shd w:val="clear" w:color="auto" w:fill="ffffff"/>
        </w:rPr>
        <w:t xml:space="preserve">виджет «Госуслуги, решаем вместе» на главной странице сайта.</w:t>
      </w:r>
      <w:r>
        <w:rPr>
          <w:color w:val="000000"/>
          <w:sz w:val="28"/>
          <w:szCs w:val="28"/>
          <w:shd w:val="clear" w:color="auto" w:fill="ffffff"/>
        </w:rPr>
      </w:r>
    </w:p>
    <w:p>
      <w:pPr>
        <w:pStyle w:val="654"/>
        <w:ind w:firstLine="709"/>
        <w:jc w:val="both"/>
        <w:spacing w:line="23" w:lineRule="atLeast"/>
        <w:rPr>
          <w:color w:val="000000"/>
          <w:sz w:val="28"/>
          <w:szCs w:val="28"/>
        </w:rPr>
      </w:pPr>
      <w:r>
        <w:rPr>
          <w:color w:val="000000"/>
          <w:sz w:val="28"/>
          <w:szCs w:val="28"/>
        </w:rPr>
        <w:t xml:space="preserve">Э</w:t>
      </w:r>
      <w:r>
        <w:rPr>
          <w:color w:val="000000"/>
          <w:sz w:val="28"/>
          <w:szCs w:val="28"/>
        </w:rPr>
        <w:t xml:space="preserve">ффективное использование </w:t>
      </w:r>
      <w:r>
        <w:rPr>
          <w:color w:val="000000"/>
          <w:sz w:val="28"/>
          <w:szCs w:val="28"/>
        </w:rPr>
        <w:t xml:space="preserve">Платформы обратной связи </w:t>
      </w:r>
      <w:r>
        <w:rPr>
          <w:color w:val="000000"/>
          <w:sz w:val="28"/>
          <w:szCs w:val="28"/>
        </w:rPr>
        <w:t xml:space="preserve">требует внимания к нескольким деталям</w:t>
      </w:r>
      <w:r>
        <w:rPr>
          <w:color w:val="000000"/>
          <w:sz w:val="28"/>
          <w:szCs w:val="28"/>
        </w:rPr>
        <w:t xml:space="preserve">:</w:t>
      </w:r>
      <w:r>
        <w:rPr>
          <w:color w:val="000000"/>
          <w:sz w:val="28"/>
          <w:szCs w:val="28"/>
        </w:rPr>
      </w:r>
    </w:p>
    <w:p>
      <w:pPr>
        <w:pStyle w:val="654"/>
        <w:ind w:firstLine="709"/>
        <w:jc w:val="both"/>
        <w:spacing w:line="23" w:lineRule="atLeast"/>
        <w:rPr>
          <w:color w:val="000000"/>
          <w:sz w:val="28"/>
          <w:szCs w:val="28"/>
        </w:rPr>
      </w:pPr>
      <w:r>
        <w:rPr>
          <w:color w:val="000000"/>
          <w:sz w:val="28"/>
          <w:szCs w:val="28"/>
        </w:rPr>
        <w:t xml:space="preserve">выберите</w:t>
      </w:r>
      <w:r>
        <w:rPr>
          <w:color w:val="000000"/>
          <w:sz w:val="28"/>
          <w:szCs w:val="28"/>
        </w:rPr>
        <w:t xml:space="preserve"> правильную категорию</w:t>
      </w:r>
      <w:r>
        <w:rPr>
          <w:color w:val="000000"/>
          <w:sz w:val="28"/>
          <w:szCs w:val="28"/>
        </w:rPr>
        <w:t xml:space="preserve"> запроса</w:t>
      </w:r>
      <w:r>
        <w:rPr>
          <w:color w:val="000000"/>
          <w:sz w:val="28"/>
          <w:szCs w:val="28"/>
        </w:rPr>
        <w:t xml:space="preserve"> (э</w:t>
      </w:r>
      <w:r>
        <w:rPr>
          <w:color w:val="000000"/>
          <w:sz w:val="28"/>
          <w:szCs w:val="28"/>
        </w:rPr>
        <w:t xml:space="preserve">то ускорит</w:t>
      </w:r>
      <w:r>
        <w:rPr>
          <w:color w:val="000000"/>
          <w:sz w:val="28"/>
          <w:szCs w:val="28"/>
        </w:rPr>
        <w:t xml:space="preserve"> процесс обработки</w:t>
      </w:r>
      <w:r>
        <w:rPr>
          <w:color w:val="000000"/>
          <w:sz w:val="28"/>
          <w:szCs w:val="28"/>
        </w:rPr>
        <w:t xml:space="preserve"> сообщения</w:t>
      </w:r>
      <w:r>
        <w:rPr>
          <w:color w:val="000000"/>
          <w:sz w:val="28"/>
          <w:szCs w:val="28"/>
        </w:rPr>
        <w:t xml:space="preserve">)</w:t>
      </w:r>
      <w:r>
        <w:rPr>
          <w:color w:val="000000"/>
          <w:sz w:val="28"/>
          <w:szCs w:val="28"/>
        </w:rPr>
        <w:t xml:space="preserve">;</w:t>
      </w:r>
      <w:r>
        <w:rPr>
          <w:color w:val="000000"/>
          <w:sz w:val="28"/>
          <w:szCs w:val="28"/>
        </w:rPr>
      </w:r>
    </w:p>
    <w:p>
      <w:pPr>
        <w:pStyle w:val="654"/>
        <w:ind w:firstLine="709"/>
        <w:jc w:val="both"/>
        <w:spacing w:line="23" w:lineRule="atLeast"/>
        <w:rPr>
          <w:color w:val="000000"/>
          <w:sz w:val="28"/>
          <w:szCs w:val="28"/>
        </w:rPr>
      </w:pPr>
      <w:r>
        <w:rPr>
          <w:color w:val="000000"/>
          <w:sz w:val="28"/>
          <w:szCs w:val="28"/>
        </w:rPr>
        <w:t xml:space="preserve">и</w:t>
      </w:r>
      <w:r>
        <w:rPr>
          <w:color w:val="000000"/>
          <w:sz w:val="28"/>
          <w:szCs w:val="28"/>
        </w:rPr>
        <w:t xml:space="preserve">зл</w:t>
      </w:r>
      <w:r>
        <w:rPr>
          <w:color w:val="000000"/>
          <w:sz w:val="28"/>
          <w:szCs w:val="28"/>
        </w:rPr>
        <w:t xml:space="preserve">ожите</w:t>
      </w:r>
      <w:r>
        <w:rPr>
          <w:color w:val="000000"/>
          <w:sz w:val="28"/>
          <w:szCs w:val="28"/>
        </w:rPr>
        <w:t xml:space="preserve"> только суть </w:t>
      </w:r>
      <w:r>
        <w:rPr>
          <w:color w:val="000000"/>
          <w:sz w:val="28"/>
          <w:szCs w:val="28"/>
        </w:rPr>
        <w:t xml:space="preserve">проблемы или предложения</w:t>
      </w:r>
      <w:r>
        <w:rPr>
          <w:color w:val="000000"/>
          <w:sz w:val="28"/>
          <w:szCs w:val="28"/>
        </w:rPr>
        <w:t xml:space="preserve">, избегайте лишних описаний</w:t>
      </w:r>
      <w:r>
        <w:rPr>
          <w:color w:val="000000"/>
          <w:sz w:val="28"/>
          <w:szCs w:val="28"/>
        </w:rPr>
        <w:t xml:space="preserve">, д</w:t>
      </w:r>
      <w:r>
        <w:rPr>
          <w:color w:val="000000"/>
          <w:sz w:val="28"/>
          <w:szCs w:val="28"/>
        </w:rPr>
        <w:t xml:space="preserve">ля объектов недвижимости указывайте адрес и кадастровый номер</w:t>
      </w:r>
      <w:r>
        <w:rPr>
          <w:color w:val="000000"/>
          <w:sz w:val="28"/>
          <w:szCs w:val="28"/>
        </w:rPr>
        <w:t xml:space="preserve"> (т</w:t>
      </w:r>
      <w:r>
        <w:rPr>
          <w:color w:val="000000"/>
          <w:sz w:val="28"/>
          <w:szCs w:val="28"/>
        </w:rPr>
        <w:t xml:space="preserve">екст сообщения должен быть кратким и конкретным</w:t>
      </w:r>
      <w:r>
        <w:rPr>
          <w:color w:val="000000"/>
          <w:sz w:val="28"/>
          <w:szCs w:val="28"/>
        </w:rPr>
        <w:t xml:space="preserve">);</w:t>
      </w:r>
      <w:r>
        <w:rPr>
          <w:color w:val="000000"/>
          <w:sz w:val="28"/>
          <w:szCs w:val="28"/>
        </w:rPr>
      </w:r>
      <w:r>
        <w:rPr>
          <w:color w:val="000000"/>
          <w:sz w:val="28"/>
          <w:szCs w:val="28"/>
        </w:rPr>
      </w:r>
    </w:p>
    <w:p>
      <w:pPr>
        <w:pStyle w:val="654"/>
        <w:ind w:firstLine="709"/>
        <w:jc w:val="both"/>
        <w:spacing w:line="23" w:lineRule="atLeast"/>
        <w:rPr>
          <w:color w:val="000000"/>
          <w:sz w:val="28"/>
          <w:szCs w:val="28"/>
        </w:rPr>
      </w:pPr>
      <w:r>
        <w:rPr>
          <w:color w:val="000000"/>
          <w:sz w:val="28"/>
          <w:szCs w:val="28"/>
        </w:rPr>
        <w:t xml:space="preserve">прикрепите необходимые файлы</w:t>
      </w:r>
      <w:r>
        <w:rPr>
          <w:color w:val="000000"/>
          <w:sz w:val="28"/>
          <w:szCs w:val="28"/>
        </w:rPr>
        <w:t xml:space="preserve">/фотографии</w:t>
      </w:r>
      <w:r>
        <w:rPr>
          <w:color w:val="000000"/>
          <w:sz w:val="28"/>
          <w:szCs w:val="28"/>
        </w:rPr>
        <w:t xml:space="preserve"> (</w:t>
      </w:r>
      <w:r>
        <w:rPr>
          <w:color w:val="000000"/>
          <w:sz w:val="28"/>
          <w:szCs w:val="28"/>
        </w:rPr>
        <w:t xml:space="preserve">pdf, jpg, docx</w:t>
      </w:r>
      <w:r>
        <w:rPr>
          <w:color w:val="000000"/>
          <w:sz w:val="28"/>
          <w:szCs w:val="28"/>
        </w:rPr>
        <w:t xml:space="preserve">)</w:t>
      </w:r>
      <w:r>
        <w:rPr>
          <w:color w:val="000000"/>
          <w:sz w:val="28"/>
          <w:szCs w:val="28"/>
        </w:rPr>
        <w:t xml:space="preserve">;</w:t>
      </w:r>
      <w:r>
        <w:rPr>
          <w:color w:val="000000"/>
          <w:sz w:val="28"/>
          <w:szCs w:val="28"/>
        </w:rPr>
      </w:r>
    </w:p>
    <w:p>
      <w:pPr>
        <w:pStyle w:val="654"/>
        <w:ind w:firstLine="709"/>
        <w:jc w:val="both"/>
        <w:rPr>
          <w:color w:val="000000"/>
          <w:sz w:val="28"/>
          <w:szCs w:val="28"/>
        </w:rPr>
      </w:pPr>
      <w:r>
        <w:rPr>
          <w:color w:val="000000"/>
          <w:sz w:val="28"/>
          <w:szCs w:val="28"/>
        </w:rPr>
        <w:t xml:space="preserve">сф</w:t>
      </w:r>
      <w:r>
        <w:rPr>
          <w:color w:val="000000"/>
          <w:sz w:val="28"/>
          <w:szCs w:val="28"/>
        </w:rPr>
        <w:t xml:space="preserve">ормулируйте ожидания (внесение необходимых сведений в ЕГРН, корректировка сведений ЕГРН</w:t>
      </w:r>
      <w:r>
        <w:rPr>
          <w:color w:val="000000"/>
          <w:sz w:val="28"/>
          <w:szCs w:val="28"/>
        </w:rPr>
        <w:t xml:space="preserve">, наличие </w:t>
      </w:r>
      <w:r>
        <w:rPr>
          <w:color w:val="000000"/>
          <w:sz w:val="28"/>
          <w:szCs w:val="28"/>
        </w:rPr>
        <w:t xml:space="preserve">информации об объектах недвижимости в личном кабинете на Госуслугах</w:t>
      </w:r>
      <w:r>
        <w:rPr>
          <w:color w:val="000000"/>
          <w:sz w:val="28"/>
          <w:szCs w:val="28"/>
        </w:rPr>
        <w:t xml:space="preserve"> и т. д.)</w:t>
      </w:r>
      <w:r>
        <w:rPr>
          <w:color w:val="000000"/>
          <w:sz w:val="28"/>
          <w:szCs w:val="28"/>
        </w:rPr>
        <w:t xml:space="preserve">;</w:t>
      </w:r>
      <w:r>
        <w:rPr>
          <w:color w:val="000000"/>
          <w:sz w:val="28"/>
          <w:szCs w:val="28"/>
        </w:rPr>
      </w:r>
      <w:r>
        <w:rPr>
          <w:color w:val="000000"/>
          <w:sz w:val="28"/>
          <w:szCs w:val="28"/>
        </w:rPr>
      </w:r>
    </w:p>
    <w:p>
      <w:pPr>
        <w:pStyle w:val="654"/>
        <w:ind w:firstLine="709"/>
        <w:jc w:val="both"/>
        <w:spacing w:line="23" w:lineRule="atLeast"/>
        <w:rPr>
          <w:sz w:val="28"/>
          <w:szCs w:val="28"/>
        </w:rPr>
      </w:pPr>
      <w:r>
        <w:rPr>
          <w:color w:val="000000"/>
          <w:sz w:val="28"/>
          <w:szCs w:val="28"/>
        </w:rPr>
        <w:t xml:space="preserve">оставьте номер телефона или адрес электронной почты для уточнений;</w:t>
      </w:r>
      <w:r>
        <w:rPr>
          <w:sz w:val="28"/>
          <w:szCs w:val="28"/>
        </w:rPr>
      </w:r>
      <w:r>
        <w:rPr>
          <w:sz w:val="28"/>
          <w:szCs w:val="28"/>
        </w:rPr>
      </w:r>
    </w:p>
    <w:p>
      <w:pPr>
        <w:pStyle w:val="654"/>
        <w:ind w:firstLine="708"/>
        <w:jc w:val="both"/>
        <w:rPr>
          <w:color w:val="000000"/>
          <w:sz w:val="28"/>
          <w:szCs w:val="28"/>
        </w:rPr>
      </w:pPr>
      <w:r>
        <w:rPr>
          <w:color w:val="000000"/>
          <w:sz w:val="28"/>
          <w:szCs w:val="28"/>
        </w:rPr>
        <w:t xml:space="preserve">н</w:t>
      </w:r>
      <w:r>
        <w:rPr>
          <w:color w:val="000000"/>
          <w:sz w:val="28"/>
          <w:szCs w:val="28"/>
        </w:rPr>
        <w:t xml:space="preserve">е используйте неформальные выражения, эмодзи и аббревиатуры </w:t>
      </w:r>
      <w:r>
        <w:rPr>
          <w:color w:val="000000"/>
          <w:sz w:val="28"/>
          <w:szCs w:val="28"/>
        </w:rPr>
        <w:t xml:space="preserve">(</w:t>
      </w:r>
      <w:r>
        <w:rPr>
          <w:color w:val="000000"/>
          <w:sz w:val="28"/>
          <w:szCs w:val="28"/>
        </w:rPr>
        <w:t xml:space="preserve">чтобы сообщение было легко воспринимаемо</w:t>
      </w:r>
      <w:r>
        <w:rPr>
          <w:color w:val="000000"/>
          <w:sz w:val="28"/>
          <w:szCs w:val="28"/>
        </w:rPr>
        <w:t xml:space="preserve">)</w:t>
      </w:r>
      <w:r>
        <w:rPr>
          <w:color w:val="000000"/>
          <w:sz w:val="28"/>
          <w:szCs w:val="28"/>
        </w:rPr>
        <w:t xml:space="preserve">.</w:t>
      </w:r>
      <w:r>
        <w:rPr>
          <w:color w:val="000000"/>
          <w:sz w:val="28"/>
          <w:szCs w:val="28"/>
        </w:rPr>
      </w:r>
    </w:p>
    <w:p>
      <w:pPr>
        <w:pStyle w:val="654"/>
        <w:ind w:firstLine="709"/>
        <w:jc w:val="both"/>
        <w:spacing w:line="23" w:lineRule="atLeast"/>
        <w:rPr>
          <w:sz w:val="28"/>
          <w:szCs w:val="28"/>
        </w:rPr>
      </w:pPr>
      <w:r>
        <w:rPr>
          <w:sz w:val="28"/>
          <w:szCs w:val="28"/>
        </w:rPr>
        <w:t xml:space="preserve">Соблюдение этих несложных правил</w:t>
      </w:r>
      <w:r>
        <w:rPr>
          <w:color w:val="000000"/>
          <w:sz w:val="28"/>
          <w:szCs w:val="28"/>
        </w:rPr>
        <w:t xml:space="preserve"> ускорит обработку сообщения и </w:t>
      </w:r>
      <w:r>
        <w:rPr>
          <w:color w:val="000000"/>
          <w:sz w:val="28"/>
          <w:szCs w:val="28"/>
        </w:rPr>
        <w:t xml:space="preserve">получение оперативного</w:t>
      </w:r>
      <w:r>
        <w:rPr>
          <w:color w:val="000000"/>
          <w:sz w:val="28"/>
          <w:szCs w:val="28"/>
        </w:rPr>
        <w:t xml:space="preserve"> ответа.</w:t>
      </w:r>
      <w:r>
        <w:rPr>
          <w:sz w:val="28"/>
          <w:szCs w:val="28"/>
        </w:rPr>
      </w:r>
      <w:r>
        <w:rPr>
          <w:sz w:val="28"/>
          <w:szCs w:val="28"/>
        </w:rPr>
      </w:r>
    </w:p>
    <w:p>
      <w:pPr>
        <w:pStyle w:val="654"/>
        <w:ind w:firstLine="709"/>
        <w:jc w:val="both"/>
        <w:rPr>
          <w:sz w:val="28"/>
          <w:szCs w:val="28"/>
        </w:rPr>
      </w:pPr>
      <w:r>
        <w:rPr>
          <w:sz w:val="28"/>
          <w:szCs w:val="28"/>
        </w:rPr>
      </w:r>
      <w:r>
        <w:rPr>
          <w:sz w:val="28"/>
          <w:szCs w:val="28"/>
        </w:rPr>
      </w:r>
    </w:p>
    <w:p>
      <w:pPr>
        <w:pStyle w:val="654"/>
        <w:ind w:firstLine="709"/>
        <w:jc w:val="both"/>
        <w:rPr>
          <w:sz w:val="28"/>
          <w:szCs w:val="28"/>
        </w:rPr>
      </w:pPr>
      <w:r>
        <w:rPr>
          <w:sz w:val="28"/>
          <w:szCs w:val="28"/>
        </w:rPr>
      </w:r>
      <w:r>
        <w:rPr>
          <w:sz w:val="28"/>
          <w:szCs w:val="28"/>
        </w:rPr>
      </w:r>
    </w:p>
    <w:p>
      <w:pPr>
        <w:pStyle w:val="654"/>
        <w:ind w:firstLine="709"/>
        <w:jc w:val="both"/>
        <w:rPr>
          <w:sz w:val="28"/>
          <w:szCs w:val="28"/>
        </w:rPr>
      </w:pPr>
      <w:r>
        <w:rPr>
          <w:sz w:val="28"/>
          <w:szCs w:val="28"/>
        </w:rPr>
      </w:r>
      <w:r>
        <w:rPr>
          <w:sz w:val="28"/>
          <w:szCs w:val="28"/>
        </w:rPr>
      </w:r>
    </w:p>
    <w:p>
      <w:pPr>
        <w:pStyle w:val="654"/>
        <w:jc w:val="right"/>
        <w:rPr>
          <w:rFonts w:ascii="Segoe UI" w:hAnsi="Segoe UI" w:eastAsia="Quattrocento Sans" w:cs="Segoe UI"/>
          <w:b/>
          <w:i/>
          <w:color w:val="000000"/>
        </w:rPr>
      </w:pPr>
      <w:r>
        <w:rPr>
          <w:sz w:val="28"/>
          <w:szCs w:val="28"/>
        </w:rPr>
        <w:t xml:space="preserve">  </w:t>
      </w:r>
      <w:r>
        <w:rPr>
          <w:sz w:val="28"/>
          <w:szCs w:val="28"/>
        </w:rPr>
        <w:t xml:space="preserve"> </w:t>
      </w:r>
      <w:r>
        <w:rPr>
          <w:rFonts w:ascii="Segoe UI" w:hAnsi="Segoe UI" w:eastAsia="Quattrocento Sans" w:cs="Segoe UI"/>
          <w:b/>
          <w:i/>
          <w:color w:val="000000"/>
        </w:rPr>
        <w:t xml:space="preserve">м</w:t>
      </w:r>
      <w:r>
        <w:rPr>
          <w:rFonts w:ascii="Segoe UI" w:hAnsi="Segoe UI" w:eastAsia="Quattrocento Sans" w:cs="Segoe UI"/>
          <w:b/>
          <w:i/>
          <w:color w:val="000000"/>
        </w:rPr>
        <w:t xml:space="preserve">атериал подготовлен </w:t>
      </w:r>
      <w:r>
        <w:rPr>
          <w:rFonts w:ascii="Segoe UI" w:hAnsi="Segoe UI" w:eastAsia="Quattrocento Sans" w:cs="Segoe UI"/>
          <w:b/>
          <w:i/>
          <w:color w:val="000000"/>
        </w:rPr>
        <w:t xml:space="preserve">Управлением Росреестра</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pStyle w:val="654"/>
        <w:jc w:val="right"/>
        <w:rPr>
          <w:rFonts w:ascii="Segoe UI" w:hAnsi="Segoe UI" w:eastAsia="Quattrocento Sans" w:cs="Segoe UI"/>
          <w:b/>
          <w:i/>
          <w:color w:val="000000"/>
        </w:rPr>
      </w:pPr>
      <w:r>
        <w:rPr>
          <w:rFonts w:ascii="Segoe UI" w:hAnsi="Segoe UI" w:eastAsia="Quattrocento Sans" w:cs="Segoe UI"/>
          <w:b/>
          <w:i/>
          <w:color w:val="000000"/>
        </w:rPr>
        <w:t xml:space="preserve">по Новосибирской области</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pStyle w:val="654"/>
        <w:jc w:val="right"/>
        <w:rPr>
          <w:rFonts w:ascii="Segoe UI" w:hAnsi="Segoe UI" w:eastAsia="Quattrocento Sans" w:cs="Segoe UI"/>
          <w:b/>
          <w:i/>
          <w:color w:val="000000"/>
        </w:rPr>
      </w:pPr>
      <w:r>
        <w:rPr>
          <w:rFonts w:ascii="Segoe UI" w:hAnsi="Segoe UI" w:eastAsia="Quattrocento Sans" w:cs="Segoe UI"/>
          <w:b/>
          <w:i/>
          <w:color w:val="000000"/>
        </w:rPr>
      </w:r>
      <w:r>
        <w:rPr>
          <w:rFonts w:ascii="Segoe UI" w:hAnsi="Segoe UI" w:eastAsia="Quattrocento Sans" w:cs="Segoe UI"/>
          <w:b/>
          <w:i/>
          <w:color w:val="000000"/>
        </w:rPr>
      </w:r>
      <w:r>
        <w:rPr>
          <w:rFonts w:ascii="Segoe UI" w:hAnsi="Segoe UI" w:eastAsia="Quattrocento Sans" w:cs="Segoe UI"/>
          <w:b/>
          <w:i/>
          <w:color w:val="000000"/>
        </w:rPr>
      </w:r>
    </w:p>
    <w:p>
      <w:pPr>
        <w:pStyle w:val="654"/>
        <w:jc w:val="right"/>
        <w:rPr>
          <w:rFonts w:ascii="Segoe UI" w:hAnsi="Segoe UI" w:cs="Segoe UI"/>
          <w:b/>
          <w:bCs/>
          <w:i/>
          <w:iCs/>
          <w:color w:val="0070c0"/>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-41909</wp:posOffset>
                </wp:positionH>
                <wp:positionV relativeFrom="paragraph">
                  <wp:posOffset>90170</wp:posOffset>
                </wp:positionV>
                <wp:extent cx="6229350" cy="0"/>
                <wp:effectExtent l="0" t="0" r="0" b="0"/>
                <wp:wrapNone/>
                <wp:docPr id="2" name="_x0000_s1026"/>
                <wp:cNvGraphicFramePr/>
                <a:graphic xmlns:a="http://schemas.openxmlformats.org/drawingml/2006/main">
                  <a:graphicData uri="http://schemas.microsoft.com/office/word/2010/wordprocessingShape">
                    <wps:wsp>
                      <wps:cNvPr id="0" name=""/>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fill="norm" stroke="1"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id="shape 1" o:spid="_x0000_s1" style="position:absolute;z-index:524288;o:allowoverlap:true;o:allowincell:true;mso-position-horizontal-relative:text;margin-left:-3.30pt;mso-position-horizontal:absolute;mso-position-vertical-relative:text;margin-top:7.10pt;mso-position-vertical:absolute;width:490.50pt;height:0.00pt;mso-wrap-distance-left:9.00pt;mso-wrap-distance-top:0.00pt;mso-wrap-distance-right:9.00pt;mso-wrap-distance-bottom:0.00pt;visibility:visible;" path="m0,0l0,100000l100000,100000l100000,0xe" coordsize="100000,100000" filled="f" strokecolor="#0070C0">
                <v:path textboxrect="0,0,100000,100000"/>
              </v:shape>
            </w:pict>
          </mc:Fallback>
        </mc:AlternateContent>
      </w:r>
      <w:r>
        <w:rPr>
          <w:rFonts w:ascii="Segoe UI" w:hAnsi="Segoe UI" w:cs="Segoe UI"/>
          <w:b/>
          <w:bCs/>
          <w:i/>
          <w:iCs/>
          <w:color w:val="0070c0"/>
        </w:rPr>
      </w:r>
      <w:r>
        <w:rPr>
          <w:rFonts w:ascii="Segoe UI" w:hAnsi="Segoe UI" w:cs="Segoe UI"/>
          <w:b/>
          <w:bCs/>
          <w:i/>
          <w:iCs/>
          <w:color w:val="0070c0"/>
        </w:rPr>
      </w:r>
    </w:p>
    <w:p>
      <w:pPr>
        <w:pStyle w:val="654"/>
        <w:jc w:val="both"/>
        <w:rPr>
          <w:rFonts w:ascii="Segoe UI" w:hAnsi="Segoe UI" w:cs="Segoe UI"/>
          <w:b/>
          <w:bCs/>
        </w:rPr>
      </w:pPr>
      <w:r>
        <w:rPr>
          <w:rFonts w:ascii="Segoe UI" w:hAnsi="Segoe UI" w:cs="Segoe UI"/>
          <w:b/>
          <w:bCs/>
        </w:rPr>
        <w:t xml:space="preserve">Об Управлении Росреестра по Новосибирской области</w:t>
      </w:r>
      <w:r>
        <w:rPr>
          <w:rFonts w:ascii="Segoe UI" w:hAnsi="Segoe UI" w:cs="Segoe UI"/>
          <w:b/>
          <w:bCs/>
        </w:rPr>
      </w:r>
      <w:r>
        <w:rPr>
          <w:rFonts w:ascii="Segoe UI" w:hAnsi="Segoe UI" w:cs="Segoe UI"/>
          <w:b/>
          <w:bCs/>
        </w:rPr>
      </w:r>
    </w:p>
    <w:p>
      <w:pPr>
        <w:pStyle w:val="654"/>
        <w:jc w:val="both"/>
        <w:rPr>
          <w:rFonts w:ascii="Segoe UI" w:hAnsi="Segoe UI" w:cs="Segoe UI"/>
          <w:b/>
          <w:bCs/>
        </w:rPr>
      </w:pPr>
      <w:r>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w:t>
      </w:r>
      <w:r>
        <w:rPr>
          <w:rFonts w:ascii="Segoe UI" w:hAnsi="Segoe UI" w:cs="Segoe UI"/>
          <w:sz w:val="18"/>
          <w:szCs w:val="18"/>
        </w:rPr>
        <w:t xml:space="preserve">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w:t>
      </w:r>
      <w:r>
        <w:rPr>
          <w:rFonts w:ascii="Segoe UI" w:hAnsi="Segoe UI" w:cs="Segoe UI"/>
          <w:sz w:val="18"/>
          <w:szCs w:val="18"/>
        </w:rPr>
        <w:t xml:space="preserve">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w:t>
      </w:r>
      <w:r>
        <w:rPr>
          <w:rFonts w:ascii="Segoe UI" w:hAnsi="Segoe UI" w:cs="Segoe UI"/>
          <w:sz w:val="18"/>
          <w:szCs w:val="18"/>
        </w:rPr>
        <w:t xml:space="preserve">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Pr>
          <w:rFonts w:ascii="Segoe UI" w:hAnsi="Segoe UI" w:cs="Segoe UI"/>
          <w:sz w:val="18"/>
          <w:szCs w:val="18"/>
        </w:rPr>
        <w:t xml:space="preserve">. Руководителем Управления Росреестра по Новосибирской области является Светлана Евгеньевна Рягузова.</w:t>
      </w:r>
      <w:r>
        <w:rPr>
          <w:rFonts w:ascii="Segoe UI" w:hAnsi="Segoe UI" w:cs="Segoe UI"/>
          <w:b/>
          <w:bCs/>
        </w:rPr>
      </w:r>
      <w:r>
        <w:rPr>
          <w:rFonts w:ascii="Segoe UI" w:hAnsi="Segoe UI" w:cs="Segoe UI"/>
          <w:b/>
          <w:bCs/>
        </w:rPr>
      </w:r>
    </w:p>
    <w:p>
      <w:pPr>
        <w:pStyle w:val="654"/>
        <w:jc w:val="both"/>
        <w:tabs>
          <w:tab w:val="left" w:pos="1095" w:leader="none"/>
        </w:tabs>
        <w:rPr>
          <w:rFonts w:ascii="Segoe UI" w:hAnsi="Segoe UI" w:cs="Segoe UI"/>
          <w:b/>
          <w:color w:val="000000"/>
          <w:sz w:val="18"/>
        </w:rPr>
      </w:pPr>
      <w:r>
        <w:rPr>
          <w:rFonts w:ascii="Segoe UI" w:hAnsi="Segoe UI" w:cs="Segoe UI"/>
          <w:b/>
          <w:color w:val="000000"/>
          <w:sz w:val="18"/>
        </w:rPr>
      </w:r>
      <w:r>
        <w:rPr>
          <w:rFonts w:ascii="Segoe UI" w:hAnsi="Segoe UI" w:cs="Segoe UI"/>
          <w:b/>
          <w:color w:val="000000"/>
          <w:sz w:val="18"/>
        </w:rPr>
      </w:r>
      <w:r>
        <w:rPr>
          <w:rFonts w:ascii="Segoe UI" w:hAnsi="Segoe UI" w:cs="Segoe UI"/>
          <w:b/>
          <w:color w:val="000000"/>
          <w:sz w:val="18"/>
        </w:rPr>
      </w:r>
    </w:p>
    <w:p>
      <w:pPr>
        <w:pStyle w:val="654"/>
        <w:jc w:val="both"/>
        <w:tabs>
          <w:tab w:val="left" w:pos="1095" w:leader="none"/>
        </w:tabs>
        <w:rPr>
          <w:rFonts w:ascii="Segoe UI" w:hAnsi="Segoe UI" w:cs="Segoe UI"/>
          <w:b/>
          <w:color w:val="000000"/>
          <w:sz w:val="18"/>
        </w:rPr>
      </w:pPr>
      <w:r>
        <w:rPr>
          <w:rFonts w:ascii="Segoe UI" w:hAnsi="Segoe UI" w:cs="Segoe UI"/>
          <w:b/>
          <w:color w:val="000000"/>
          <w:sz w:val="18"/>
        </w:rPr>
        <w:t xml:space="preserve">Контакты для СМИ:</w:t>
      </w:r>
      <w:r>
        <w:rPr>
          <w:rFonts w:ascii="Segoe UI" w:hAnsi="Segoe UI" w:cs="Segoe UI"/>
          <w:b/>
          <w:color w:val="000000"/>
          <w:sz w:val="18"/>
        </w:rPr>
      </w:r>
      <w:r>
        <w:rPr>
          <w:rFonts w:ascii="Segoe UI" w:hAnsi="Segoe UI" w:cs="Segoe UI"/>
          <w:b/>
          <w:color w:val="000000"/>
          <w:sz w:val="18"/>
        </w:rPr>
      </w:r>
    </w:p>
    <w:p>
      <w:pPr>
        <w:pStyle w:val="654"/>
        <w:jc w:val="both"/>
        <w:rPr>
          <w:rFonts w:ascii="Segoe UI" w:hAnsi="Segoe UI" w:cs="Segoe UI"/>
          <w:sz w:val="18"/>
          <w:szCs w:val="18"/>
        </w:rPr>
      </w:pPr>
      <w:r>
        <w:rPr>
          <w:rFonts w:ascii="Segoe UI" w:hAnsi="Segoe UI" w:cs="Segoe UI"/>
          <w:sz w:val="18"/>
          <w:szCs w:val="18"/>
        </w:rPr>
        <w:t xml:space="preserve">Управление Росреестра по Новосибирской области</w:t>
      </w:r>
      <w:r>
        <w:rPr>
          <w:rFonts w:ascii="Segoe UI" w:hAnsi="Segoe UI" w:cs="Segoe UI"/>
          <w:sz w:val="18"/>
          <w:szCs w:val="18"/>
        </w:rPr>
      </w:r>
      <w:r>
        <w:rPr>
          <w:rFonts w:ascii="Segoe UI" w:hAnsi="Segoe UI" w:cs="Segoe UI"/>
          <w:sz w:val="18"/>
          <w:szCs w:val="18"/>
        </w:rPr>
      </w:r>
    </w:p>
    <w:p>
      <w:pPr>
        <w:pStyle w:val="654"/>
        <w:jc w:val="both"/>
        <w:rPr>
          <w:rFonts w:ascii="Segoe UI" w:hAnsi="Segoe UI" w:cs="Segoe UI"/>
          <w:sz w:val="18"/>
          <w:szCs w:val="18"/>
        </w:rPr>
      </w:pPr>
      <w:r>
        <w:rPr>
          <w:rFonts w:ascii="Segoe UI" w:hAnsi="Segoe UI" w:cs="Segoe UI"/>
          <w:sz w:val="18"/>
          <w:szCs w:val="18"/>
        </w:rPr>
        <w:t xml:space="preserve">630091, г.</w:t>
      </w:r>
      <w:r>
        <w:rPr>
          <w:rFonts w:ascii="Segoe UI" w:hAnsi="Segoe UI" w:cs="Segoe UI"/>
          <w:sz w:val="18"/>
          <w:szCs w:val="18"/>
        </w:rPr>
        <w:t xml:space="preserve"> </w:t>
      </w:r>
      <w:r>
        <w:rPr>
          <w:rFonts w:ascii="Segoe UI" w:hAnsi="Segoe UI" w:cs="Segoe UI"/>
          <w:sz w:val="18"/>
          <w:szCs w:val="18"/>
        </w:rPr>
        <w:t xml:space="preserve">Новосибирск, ул.</w:t>
      </w:r>
      <w:r>
        <w:rPr>
          <w:rFonts w:ascii="Segoe UI" w:hAnsi="Segoe UI" w:cs="Segoe UI"/>
          <w:sz w:val="18"/>
          <w:szCs w:val="18"/>
        </w:rPr>
        <w:t xml:space="preserve"> </w:t>
      </w:r>
      <w:r>
        <w:rPr>
          <w:rFonts w:ascii="Segoe UI" w:hAnsi="Segoe UI" w:cs="Segoe UI"/>
          <w:sz w:val="18"/>
          <w:szCs w:val="18"/>
        </w:rPr>
        <w:t xml:space="preserve">Державина, д. 28</w:t>
      </w:r>
      <w:r>
        <w:rPr>
          <w:rFonts w:ascii="Segoe UI" w:hAnsi="Segoe UI" w:cs="Segoe UI"/>
          <w:sz w:val="18"/>
          <w:szCs w:val="18"/>
        </w:rPr>
      </w:r>
      <w:r>
        <w:rPr>
          <w:rFonts w:ascii="Segoe UI" w:hAnsi="Segoe UI" w:cs="Segoe UI"/>
          <w:sz w:val="18"/>
          <w:szCs w:val="18"/>
        </w:rPr>
      </w:r>
    </w:p>
    <w:p>
      <w:pPr>
        <w:pStyle w:val="654"/>
        <w:jc w:val="both"/>
        <w:rPr>
          <w:rFonts w:ascii="Segoe UI" w:hAnsi="Segoe UI" w:cs="Segoe UI"/>
          <w:color w:val="000000"/>
          <w:sz w:val="18"/>
          <w:szCs w:val="18"/>
        </w:rPr>
      </w:pPr>
      <w:r>
        <w:rPr>
          <w:rFonts w:ascii="Segoe UI" w:hAnsi="Segoe UI" w:cs="Segoe UI"/>
          <w:color w:val="000000"/>
          <w:sz w:val="18"/>
          <w:szCs w:val="18"/>
          <w:lang w:val="en-US"/>
        </w:rPr>
        <w:t xml:space="preserve">Электронная почта: </w:t>
      </w:r>
      <w:r>
        <w:rPr>
          <w:rFonts w:ascii="Segoe UI" w:hAnsi="Segoe UI" w:cs="Segoe UI"/>
          <w:color w:val="000000"/>
          <w:sz w:val="18"/>
          <w:szCs w:val="18"/>
        </w:rPr>
      </w:r>
      <w:r>
        <w:rPr>
          <w:rFonts w:ascii="Segoe UI" w:hAnsi="Segoe UI" w:cs="Segoe UI"/>
          <w:color w:val="000000"/>
          <w:sz w:val="18"/>
          <w:szCs w:val="18"/>
        </w:rPr>
      </w:r>
    </w:p>
    <w:p>
      <w:pPr>
        <w:pStyle w:val="654"/>
        <w:jc w:val="both"/>
        <w:rPr>
          <w:rFonts w:ascii="Segoe UI" w:hAnsi="Segoe UI" w:cs="Segoe UI"/>
          <w:color w:val="000000"/>
          <w:sz w:val="16"/>
          <w:szCs w:val="18"/>
        </w:rPr>
      </w:pPr>
      <w:r>
        <w:fldChar w:fldCharType="begin"/>
      </w:r>
      <w:r>
        <w:instrText xml:space="preserve"> HYPERLINK "mailto:oko@r54.rosreestr.ru" </w:instrText>
      </w:r>
      <w:r>
        <w:fldChar w:fldCharType="separate"/>
      </w:r>
      <w:r>
        <w:rPr>
          <w:rStyle w:val="665"/>
          <w:rFonts w:ascii="Segoe UI" w:hAnsi="Segoe UI" w:cs="Segoe UI"/>
          <w:sz w:val="18"/>
          <w:szCs w:val="20"/>
          <w:lang w:val="en-US"/>
        </w:rPr>
        <w:t xml:space="preserve">oko@r</w:t>
      </w:r>
      <w:r>
        <w:rPr>
          <w:rStyle w:val="665"/>
          <w:rFonts w:ascii="Segoe UI" w:hAnsi="Segoe UI" w:cs="Segoe UI"/>
          <w:sz w:val="18"/>
          <w:szCs w:val="20"/>
        </w:rPr>
        <w:t xml:space="preserve">54</w:t>
      </w:r>
      <w:r>
        <w:rPr>
          <w:rStyle w:val="665"/>
          <w:rFonts w:ascii="Segoe UI" w:hAnsi="Segoe UI" w:cs="Segoe UI"/>
          <w:sz w:val="18"/>
          <w:szCs w:val="20"/>
          <w:lang w:val="en-US"/>
        </w:rPr>
        <w:t xml:space="preserve">.rosreestr.ru</w:t>
      </w:r>
      <w:r>
        <w:rPr>
          <w:rStyle w:val="665"/>
          <w:rFonts w:ascii="Segoe UI" w:hAnsi="Segoe UI" w:cs="Segoe UI"/>
          <w:sz w:val="18"/>
          <w:szCs w:val="20"/>
          <w:lang w:val="en-US"/>
        </w:rPr>
        <w:fldChar w:fldCharType="end"/>
      </w:r>
      <w:r>
        <w:rPr>
          <w:rFonts w:ascii="Segoe UI" w:hAnsi="Segoe UI" w:cs="Segoe UI"/>
          <w:color w:val="000000"/>
          <w:sz w:val="16"/>
          <w:szCs w:val="18"/>
          <w:lang w:val="en-US"/>
        </w:rPr>
        <w:t xml:space="preserve"> </w:t>
      </w:r>
      <w:r>
        <w:rPr>
          <w:rFonts w:ascii="Segoe UI" w:hAnsi="Segoe UI" w:cs="Segoe UI"/>
          <w:color w:val="000000"/>
          <w:sz w:val="16"/>
          <w:szCs w:val="18"/>
        </w:rPr>
      </w:r>
      <w:r>
        <w:rPr>
          <w:rFonts w:ascii="Segoe UI" w:hAnsi="Segoe UI" w:cs="Segoe UI"/>
          <w:color w:val="000000"/>
          <w:sz w:val="16"/>
          <w:szCs w:val="18"/>
        </w:rPr>
      </w:r>
    </w:p>
    <w:p>
      <w:pPr>
        <w:pStyle w:val="654"/>
        <w:jc w:val="both"/>
        <w:rPr>
          <w:rFonts w:ascii="Segoe UI" w:hAnsi="Segoe UI" w:cs="Segoe UI"/>
          <w:color w:val="000000"/>
          <w:sz w:val="18"/>
          <w:szCs w:val="18"/>
          <w:lang w:val="en-US"/>
        </w:rPr>
      </w:pPr>
      <w:r>
        <w:rPr>
          <w:rFonts w:ascii="Segoe UI" w:hAnsi="Segoe UI" w:cs="Segoe UI"/>
          <w:color w:val="000000"/>
          <w:sz w:val="18"/>
          <w:szCs w:val="18"/>
          <w:lang w:val="en-US"/>
        </w:rPr>
        <w:t xml:space="preserve">Сайт: </w:t>
      </w:r>
      <w:r>
        <w:fldChar w:fldCharType="begin"/>
      </w:r>
      <w:r>
        <w:instrText xml:space="preserve"> HYPERLINK "https://rosreestr.gov.ru/" </w:instrText>
      </w:r>
      <w:r>
        <w:fldChar w:fldCharType="separate"/>
      </w:r>
      <w:r>
        <w:rPr>
          <w:rFonts w:ascii="Segoe UI" w:hAnsi="Segoe UI" w:cs="Segoe UI"/>
          <w:color w:val="0000ff"/>
          <w:sz w:val="20"/>
          <w:szCs w:val="20"/>
          <w:u w:val="single"/>
          <w:lang w:val="en-US"/>
        </w:rPr>
        <w:t xml:space="preserve">Росреестр</w:t>
      </w:r>
      <w:r>
        <w:rPr>
          <w:rFonts w:ascii="Segoe UI" w:hAnsi="Segoe UI" w:cs="Segoe UI"/>
          <w:color w:val="0000ff"/>
          <w:sz w:val="20"/>
          <w:szCs w:val="20"/>
          <w:u w:val="single"/>
          <w:lang w:val="en-US"/>
        </w:rPr>
        <w:fldChar w:fldCharType="end"/>
      </w:r>
      <w:r>
        <w:rPr>
          <w:rFonts w:ascii="Segoe UI" w:hAnsi="Segoe UI" w:cs="Segoe UI"/>
          <w:color w:val="000000"/>
          <w:sz w:val="18"/>
          <w:szCs w:val="18"/>
          <w:lang w:val="en-US"/>
        </w:rPr>
      </w:r>
      <w:r>
        <w:rPr>
          <w:rFonts w:ascii="Segoe UI" w:hAnsi="Segoe UI" w:cs="Segoe UI"/>
          <w:color w:val="000000"/>
          <w:sz w:val="18"/>
          <w:szCs w:val="18"/>
          <w:lang w:val="en-US"/>
        </w:rPr>
      </w:r>
    </w:p>
    <w:p>
      <w:pPr>
        <w:pStyle w:val="654"/>
        <w:jc w:val="both"/>
      </w:pPr>
      <w:r>
        <w:rPr>
          <w:rFonts w:ascii="Segoe UI" w:hAnsi="Segoe UI" w:cs="Segoe UI"/>
          <w:color w:val="000000"/>
          <w:sz w:val="18"/>
          <w:szCs w:val="18"/>
        </w:rPr>
        <w:t xml:space="preserve">Соцсети: </w:t>
      </w:r>
      <w:r>
        <w:fldChar w:fldCharType="begin"/>
      </w:r>
      <w:r>
        <w:instrText xml:space="preserve"> HYPERLINK "https://vk.com/rosreestr_nsk" </w:instrText>
      </w:r>
      <w:r>
        <w:fldChar w:fldCharType="separate"/>
      </w:r>
      <w:r>
        <w:rPr>
          <w:rFonts w:ascii="Segoe UI" w:hAnsi="Segoe UI" w:cs="Segoe UI"/>
          <w:color w:val="0000ff"/>
          <w:sz w:val="18"/>
          <w:szCs w:val="18"/>
          <w:u w:val="single"/>
          <w:lang w:val="en-US"/>
        </w:rPr>
        <w:t xml:space="preserve">ВКонтакте</w:t>
      </w:r>
      <w:r>
        <w:rPr>
          <w:rFonts w:ascii="Segoe UI" w:hAnsi="Segoe UI" w:cs="Segoe UI"/>
          <w:color w:val="0000ff"/>
          <w:sz w:val="18"/>
          <w:szCs w:val="18"/>
          <w:u w:val="single"/>
          <w:lang w:val="en-US"/>
        </w:rPr>
        <w:fldChar w:fldCharType="end"/>
      </w:r>
      <w:r>
        <w:rPr>
          <w:rFonts w:ascii="Segoe UI" w:hAnsi="Segoe UI" w:cs="Segoe UI"/>
          <w:color w:val="000000"/>
          <w:sz w:val="18"/>
          <w:szCs w:val="18"/>
        </w:rPr>
        <w:t xml:space="preserve">, </w:t>
      </w:r>
      <w:r>
        <w:fldChar w:fldCharType="begin"/>
      </w:r>
      <w:r>
        <w:instrText xml:space="preserve"> HYPERLINK "https://ok.ru/group/70000000987860" </w:instrText>
      </w:r>
      <w:r>
        <w:fldChar w:fldCharType="separate"/>
      </w:r>
      <w:r>
        <w:rPr>
          <w:rStyle w:val="665"/>
          <w:rFonts w:ascii="Segoe UI" w:hAnsi="Segoe UI" w:cs="Segoe UI"/>
          <w:sz w:val="18"/>
          <w:szCs w:val="18"/>
        </w:rPr>
        <w:t xml:space="preserve">Одноклассники</w:t>
      </w:r>
      <w:r>
        <w:rPr>
          <w:rStyle w:val="665"/>
          <w:rFonts w:ascii="Segoe UI" w:hAnsi="Segoe UI" w:cs="Segoe UI"/>
          <w:sz w:val="18"/>
          <w:szCs w:val="18"/>
        </w:rPr>
        <w:fldChar w:fldCharType="end"/>
      </w:r>
      <w:r>
        <w:rPr>
          <w:rStyle w:val="665"/>
          <w:rFonts w:ascii="Segoe UI" w:hAnsi="Segoe UI" w:cs="Segoe UI"/>
          <w:sz w:val="18"/>
          <w:szCs w:val="18"/>
        </w:rPr>
        <w:t xml:space="preserve">, </w:t>
      </w:r>
      <w:r>
        <w:fldChar w:fldCharType="begin"/>
      </w:r>
      <w:r>
        <w:instrText xml:space="preserve"> HYPERLINK "https://dzen.ru/rosreestr_nsk" </w:instrText>
      </w:r>
      <w:r>
        <w:fldChar w:fldCharType="separate"/>
      </w:r>
      <w:r>
        <w:rPr>
          <w:rStyle w:val="665"/>
          <w:rFonts w:ascii="Segoe UI" w:hAnsi="Segoe UI" w:cs="Segoe UI"/>
          <w:sz w:val="20"/>
          <w:szCs w:val="20"/>
          <w:lang w:val="en-US"/>
        </w:rPr>
        <w:t xml:space="preserve">Яндекс</w:t>
      </w:r>
      <w:r>
        <w:rPr>
          <w:rStyle w:val="665"/>
          <w:rFonts w:ascii="Segoe UI" w:hAnsi="Segoe UI" w:cs="Segoe UI"/>
          <w:sz w:val="20"/>
          <w:szCs w:val="20"/>
        </w:rPr>
        <w:t xml:space="preserve">.</w:t>
      </w:r>
      <w:r>
        <w:rPr>
          <w:rStyle w:val="665"/>
          <w:rFonts w:ascii="Segoe UI" w:hAnsi="Segoe UI" w:cs="Segoe UI"/>
          <w:sz w:val="20"/>
          <w:szCs w:val="20"/>
          <w:lang w:val="en-US"/>
        </w:rPr>
        <w:t xml:space="preserve">Дзен</w:t>
      </w:r>
      <w:r>
        <w:rPr>
          <w:rStyle w:val="665"/>
          <w:rFonts w:ascii="Segoe UI" w:hAnsi="Segoe UI" w:cs="Segoe UI"/>
          <w:sz w:val="20"/>
          <w:szCs w:val="20"/>
          <w:lang w:val="en-US"/>
        </w:rPr>
        <w:fldChar w:fldCharType="end"/>
      </w:r>
      <w:r>
        <w:rPr>
          <w:rStyle w:val="665"/>
          <w:rFonts w:ascii="Segoe UI" w:hAnsi="Segoe UI" w:cs="Segoe UI"/>
          <w:sz w:val="20"/>
          <w:szCs w:val="20"/>
        </w:rPr>
        <w:t xml:space="preserve">, </w:t>
      </w:r>
      <w:r>
        <w:fldChar w:fldCharType="begin"/>
      </w:r>
      <w:r>
        <w:instrText xml:space="preserve"> HYPERLINK "https://t.me/rosreestr_nsk" </w:instrText>
      </w:r>
      <w:r>
        <w:fldChar w:fldCharType="separate"/>
      </w:r>
      <w:r>
        <w:rPr>
          <w:rStyle w:val="665"/>
          <w:rFonts w:ascii="Segoe UI" w:hAnsi="Segoe UI" w:cs="Segoe UI"/>
          <w:sz w:val="20"/>
        </w:rPr>
        <w:t xml:space="preserve">Телеграм</w:t>
      </w:r>
      <w:r>
        <w:rPr>
          <w:rStyle w:val="665"/>
          <w:rFonts w:ascii="Segoe UI" w:hAnsi="Segoe UI" w:cs="Segoe UI"/>
          <w:sz w:val="20"/>
        </w:rPr>
        <w:fldChar w:fldCharType="end"/>
      </w:r>
      <w:r/>
      <w:r/>
    </w:p>
    <w:p>
      <w:pPr>
        <w:pStyle w:val="654"/>
        <w:contextualSpacing/>
        <w:jc w:val="both"/>
        <w:tabs>
          <w:tab w:val="right" w:pos="9355" w:leader="none"/>
        </w:tabs>
        <w:rPr>
          <w:sz w:val="28"/>
          <w:szCs w:val="28"/>
        </w:rPr>
      </w:pPr>
      <w:r>
        <w:rPr>
          <w:sz w:val="28"/>
          <w:szCs w:val="28"/>
        </w:rPr>
      </w:r>
    </w:p>
    <w:sectPr>
      <w:headerReference w:type="default" r:id="rId9"/>
      <w:footnotePr/>
      <w:endnotePr/>
      <w:type w:val="nextPage"/>
      <w:pgSz w:w="11906" w:h="16838" w:orient="portrait"/>
      <w:pgMar w:top="1134" w:right="850" w:bottom="993"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Wingdings">
    <w:panose1 w:val="05010000000000000000"/>
  </w:font>
  <w:font w:name="Courier New">
    <w:panose1 w:val="02070409020205020404"/>
  </w:font>
  <w:font w:name="Symbol">
    <w:panose1 w:val="05010000000000000000"/>
  </w:font>
  <w:font w:name="Tahoma">
    <w:panose1 w:val="020B0604030504040204"/>
  </w:font>
  <w:font w:name="Times New Roman">
    <w:panose1 w:val="02020603050405020304"/>
  </w:font>
  <w:font w:name="Quattrocento Sans">
    <w:panose1 w:val="02000603000000000000"/>
  </w:font>
  <w:font w:name="Calibri">
    <w:panose1 w:val="020F0502020204030204"/>
  </w:font>
  <w:font w:name="Calibri Light">
    <w:panose1 w:val="020F0502020204030204"/>
  </w:font>
  <w:font w:name="Cambria">
    <w:panose1 w:val="02040503050406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1"/>
      <w:jc w:val="center"/>
    </w:pPr>
    <w:r>
      <w:fldChar w:fldCharType="begin"/>
    </w:r>
    <w:r>
      <w:instrText xml:space="preserve">PAGE   \* MERGEFORMAT</w:instrText>
    </w:r>
    <w:r>
      <w:fldChar w:fldCharType="separate"/>
    </w:r>
    <w:r>
      <w:t xml:space="preserve">2</w:t>
    </w:r>
    <w:r>
      <w:fldChar w:fldCharType="end"/>
    </w:r>
    <w:r/>
  </w:p>
  <w:p>
    <w:pPr>
      <w:pStyle w:val="69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1">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2">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3">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4">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5">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6">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7">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lvl w:ilvl="8">
      <w:start w:val="1"/>
      <w:numFmt w:val="bullet"/>
      <w:isLgl w:val="false"/>
      <w:suff w:val="tab"/>
      <w:lvlText w:val="-"/>
      <w:lvlJc w:val="left"/>
      <w:pPr/>
      <w:rPr>
        <w:rFonts w:ascii="Times New Roman" w:hAnsi="Times New Roman" w:cs="Times New Roman"/>
        <w:b w:val="0"/>
        <w:bCs w:val="0"/>
        <w:i w:val="0"/>
        <w:iCs w:val="0"/>
        <w:smallCaps w:val="0"/>
        <w:strike w:val="0"/>
        <w:color w:val="000000"/>
        <w:spacing w:val="0"/>
        <w:position w:val="0"/>
        <w:sz w:val="25"/>
        <w:szCs w:val="25"/>
        <w:u w:val="none"/>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8">
    <w:multiLevelType w:val="hybridMultilevel"/>
    <w:lvl w:ilvl="0">
      <w:start w:val="236"/>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4"/>
  </w:num>
  <w:num w:numId="6">
    <w:abstractNumId w:val="7"/>
  </w:num>
  <w:num w:numId="7">
    <w:abstractNumId w:val="1"/>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4"/>
    <w:next w:val="654"/>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54"/>
    <w:next w:val="654"/>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54"/>
    <w:next w:val="654"/>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54"/>
    <w:next w:val="654"/>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54"/>
    <w:next w:val="654"/>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54"/>
    <w:next w:val="654"/>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54"/>
    <w:next w:val="654"/>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54"/>
    <w:next w:val="654"/>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54"/>
    <w:next w:val="654"/>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54"/>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54"/>
    <w:next w:val="654"/>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54"/>
    <w:next w:val="654"/>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54"/>
    <w:next w:val="654"/>
    <w:link w:val="39"/>
    <w:uiPriority w:val="29"/>
    <w:qFormat/>
    <w:pPr>
      <w:ind w:left="720" w:right="720"/>
    </w:pPr>
    <w:rPr>
      <w:i/>
    </w:rPr>
  </w:style>
  <w:style w:type="character" w:styleId="39">
    <w:name w:val="Quote Char"/>
    <w:link w:val="38"/>
    <w:uiPriority w:val="29"/>
    <w:rPr>
      <w:i/>
    </w:rPr>
  </w:style>
  <w:style w:type="paragraph" w:styleId="40">
    <w:name w:val="Intense Quote"/>
    <w:basedOn w:val="654"/>
    <w:next w:val="654"/>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54"/>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54"/>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54"/>
    <w:next w:val="654"/>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54"/>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54"/>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54"/>
    <w:next w:val="654"/>
    <w:uiPriority w:val="39"/>
    <w:unhideWhenUsed/>
    <w:pPr>
      <w:ind w:left="0" w:right="0" w:firstLine="0"/>
      <w:spacing w:after="57"/>
    </w:pPr>
  </w:style>
  <w:style w:type="paragraph" w:styleId="182">
    <w:name w:val="toc 2"/>
    <w:basedOn w:val="654"/>
    <w:next w:val="654"/>
    <w:uiPriority w:val="39"/>
    <w:unhideWhenUsed/>
    <w:pPr>
      <w:ind w:left="283" w:right="0" w:firstLine="0"/>
      <w:spacing w:after="57"/>
    </w:pPr>
  </w:style>
  <w:style w:type="paragraph" w:styleId="183">
    <w:name w:val="toc 3"/>
    <w:basedOn w:val="654"/>
    <w:next w:val="654"/>
    <w:uiPriority w:val="39"/>
    <w:unhideWhenUsed/>
    <w:pPr>
      <w:ind w:left="567" w:right="0" w:firstLine="0"/>
      <w:spacing w:after="57"/>
    </w:pPr>
  </w:style>
  <w:style w:type="paragraph" w:styleId="184">
    <w:name w:val="toc 4"/>
    <w:basedOn w:val="654"/>
    <w:next w:val="654"/>
    <w:uiPriority w:val="39"/>
    <w:unhideWhenUsed/>
    <w:pPr>
      <w:ind w:left="850" w:right="0" w:firstLine="0"/>
      <w:spacing w:after="57"/>
    </w:pPr>
  </w:style>
  <w:style w:type="paragraph" w:styleId="185">
    <w:name w:val="toc 5"/>
    <w:basedOn w:val="654"/>
    <w:next w:val="654"/>
    <w:uiPriority w:val="39"/>
    <w:unhideWhenUsed/>
    <w:pPr>
      <w:ind w:left="1134" w:right="0" w:firstLine="0"/>
      <w:spacing w:after="57"/>
    </w:pPr>
  </w:style>
  <w:style w:type="paragraph" w:styleId="186">
    <w:name w:val="toc 6"/>
    <w:basedOn w:val="654"/>
    <w:next w:val="654"/>
    <w:uiPriority w:val="39"/>
    <w:unhideWhenUsed/>
    <w:pPr>
      <w:ind w:left="1417" w:right="0" w:firstLine="0"/>
      <w:spacing w:after="57"/>
    </w:pPr>
  </w:style>
  <w:style w:type="paragraph" w:styleId="187">
    <w:name w:val="toc 7"/>
    <w:basedOn w:val="654"/>
    <w:next w:val="654"/>
    <w:uiPriority w:val="39"/>
    <w:unhideWhenUsed/>
    <w:pPr>
      <w:ind w:left="1701" w:right="0" w:firstLine="0"/>
      <w:spacing w:after="57"/>
    </w:pPr>
  </w:style>
  <w:style w:type="paragraph" w:styleId="188">
    <w:name w:val="toc 8"/>
    <w:basedOn w:val="654"/>
    <w:next w:val="654"/>
    <w:uiPriority w:val="39"/>
    <w:unhideWhenUsed/>
    <w:pPr>
      <w:ind w:left="1984" w:right="0" w:firstLine="0"/>
      <w:spacing w:after="57"/>
    </w:pPr>
  </w:style>
  <w:style w:type="paragraph" w:styleId="189">
    <w:name w:val="toc 9"/>
    <w:basedOn w:val="654"/>
    <w:next w:val="654"/>
    <w:uiPriority w:val="39"/>
    <w:unhideWhenUsed/>
    <w:pPr>
      <w:ind w:left="2268" w:right="0" w:firstLine="0"/>
      <w:spacing w:after="57"/>
    </w:pPr>
  </w:style>
  <w:style w:type="paragraph" w:styleId="190">
    <w:name w:val="TOC Heading"/>
    <w:uiPriority w:val="39"/>
    <w:unhideWhenUsed/>
  </w:style>
  <w:style w:type="paragraph" w:styleId="191">
    <w:name w:val="table of figures"/>
    <w:basedOn w:val="654"/>
    <w:next w:val="654"/>
    <w:uiPriority w:val="99"/>
    <w:unhideWhenUsed/>
    <w:pPr>
      <w:spacing w:after="0" w:afterAutospacing="0"/>
    </w:pPr>
  </w:style>
  <w:style w:type="paragraph" w:styleId="654" w:default="1">
    <w:name w:val="Normal"/>
    <w:next w:val="654"/>
    <w:link w:val="654"/>
    <w:qFormat/>
    <w:rPr>
      <w:sz w:val="24"/>
      <w:szCs w:val="24"/>
      <w:lang w:val="ru-RU" w:eastAsia="ru-RU" w:bidi="ar-SA"/>
    </w:rPr>
  </w:style>
  <w:style w:type="paragraph" w:styleId="655">
    <w:name w:val="Заголовок 1"/>
    <w:basedOn w:val="654"/>
    <w:next w:val="654"/>
    <w:link w:val="674"/>
    <w:qFormat/>
    <w:pPr>
      <w:keepNext/>
      <w:spacing w:before="240" w:after="60"/>
      <w:outlineLvl w:val="0"/>
    </w:pPr>
    <w:rPr>
      <w:rFonts w:ascii="Cambria" w:hAnsi="Cambria"/>
      <w:b/>
      <w:bCs/>
      <w:sz w:val="32"/>
      <w:szCs w:val="32"/>
      <w:lang w:val="en-US" w:eastAsia="en-US"/>
    </w:rPr>
  </w:style>
  <w:style w:type="paragraph" w:styleId="656">
    <w:name w:val="Заголовок 2"/>
    <w:basedOn w:val="654"/>
    <w:next w:val="654"/>
    <w:link w:val="686"/>
    <w:semiHidden/>
    <w:unhideWhenUsed/>
    <w:qFormat/>
    <w:pPr>
      <w:keepNext/>
      <w:spacing w:before="240" w:after="60"/>
      <w:outlineLvl w:val="1"/>
    </w:pPr>
    <w:rPr>
      <w:rFonts w:ascii="Calibri Light" w:hAnsi="Calibri Light"/>
      <w:b/>
      <w:bCs/>
      <w:i/>
      <w:iCs/>
      <w:sz w:val="28"/>
      <w:szCs w:val="28"/>
      <w:lang w:val="en-US" w:eastAsia="en-US"/>
    </w:rPr>
  </w:style>
  <w:style w:type="paragraph" w:styleId="657">
    <w:name w:val="Заголовок 4"/>
    <w:basedOn w:val="654"/>
    <w:next w:val="654"/>
    <w:link w:val="695"/>
    <w:semiHidden/>
    <w:unhideWhenUsed/>
    <w:qFormat/>
    <w:pPr>
      <w:keepNext/>
      <w:spacing w:before="240" w:after="60"/>
      <w:outlineLvl w:val="3"/>
    </w:pPr>
    <w:rPr>
      <w:rFonts w:ascii="Calibri" w:hAnsi="Calibri" w:eastAsia="Times New Roman" w:cs="Times New Roman"/>
      <w:b/>
      <w:bCs/>
      <w:sz w:val="28"/>
      <w:szCs w:val="28"/>
    </w:rPr>
  </w:style>
  <w:style w:type="character" w:styleId="658">
    <w:name w:val="Основной шрифт абзаца"/>
    <w:next w:val="658"/>
    <w:link w:val="654"/>
    <w:semiHidden/>
  </w:style>
  <w:style w:type="table" w:styleId="659">
    <w:name w:val="Обычная таблица"/>
    <w:next w:val="659"/>
    <w:link w:val="654"/>
    <w:semiHidden/>
    <w:tblPr/>
  </w:style>
  <w:style w:type="numbering" w:styleId="660">
    <w:name w:val="Нет списка"/>
    <w:next w:val="660"/>
    <w:link w:val="654"/>
    <w:semiHidden/>
  </w:style>
  <w:style w:type="paragraph" w:styleId="661">
    <w:name w:val="Обычный (веб),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654"/>
    <w:next w:val="661"/>
    <w:link w:val="672"/>
    <w:uiPriority w:val="99"/>
    <w:pPr>
      <w:spacing w:before="100" w:beforeAutospacing="1" w:after="100" w:afterAutospacing="1"/>
    </w:pPr>
    <w:rPr>
      <w:lang w:val="en-US" w:eastAsia="en-US"/>
    </w:rPr>
  </w:style>
  <w:style w:type="table" w:styleId="662">
    <w:name w:val="Сетка таблицы"/>
    <w:basedOn w:val="659"/>
    <w:next w:val="662"/>
    <w:link w:val="654"/>
    <w:tblPr/>
  </w:style>
  <w:style w:type="character" w:styleId="663">
    <w:name w:val="Строгий"/>
    <w:next w:val="663"/>
    <w:link w:val="654"/>
    <w:uiPriority w:val="22"/>
    <w:qFormat/>
    <w:rPr>
      <w:b/>
      <w:bCs/>
    </w:rPr>
  </w:style>
  <w:style w:type="character" w:styleId="664">
    <w:name w:val="apple-converted-space"/>
    <w:basedOn w:val="658"/>
    <w:next w:val="664"/>
    <w:link w:val="654"/>
  </w:style>
  <w:style w:type="character" w:styleId="665">
    <w:name w:val="Гиперссылка"/>
    <w:next w:val="665"/>
    <w:link w:val="654"/>
    <w:uiPriority w:val="99"/>
    <w:unhideWhenUsed/>
    <w:rPr>
      <w:color w:val="0000ff"/>
      <w:u w:val="single"/>
    </w:rPr>
  </w:style>
  <w:style w:type="character" w:styleId="666">
    <w:name w:val="Выделение"/>
    <w:next w:val="666"/>
    <w:link w:val="654"/>
    <w:uiPriority w:val="20"/>
    <w:qFormat/>
    <w:rPr>
      <w:i/>
      <w:iCs/>
    </w:rPr>
  </w:style>
  <w:style w:type="paragraph" w:styleId="667">
    <w:name w:val="Основной текст"/>
    <w:basedOn w:val="654"/>
    <w:next w:val="667"/>
    <w:link w:val="668"/>
    <w:uiPriority w:val="99"/>
    <w:unhideWhenUsed/>
    <w:pPr>
      <w:spacing w:after="120"/>
    </w:pPr>
    <w:rPr>
      <w:lang w:val="en-US" w:eastAsia="en-US"/>
    </w:rPr>
  </w:style>
  <w:style w:type="character" w:styleId="668">
    <w:name w:val="Основной текст Знак"/>
    <w:next w:val="668"/>
    <w:link w:val="667"/>
    <w:uiPriority w:val="99"/>
    <w:rPr>
      <w:sz w:val="24"/>
      <w:szCs w:val="24"/>
      <w:lang w:val="en-US" w:eastAsia="en-US"/>
    </w:rPr>
  </w:style>
  <w:style w:type="paragraph" w:styleId="669">
    <w:name w:val="Абзац списка"/>
    <w:basedOn w:val="654"/>
    <w:next w:val="669"/>
    <w:link w:val="654"/>
    <w:uiPriority w:val="34"/>
    <w:qFormat/>
    <w:pPr>
      <w:contextualSpacing/>
      <w:ind w:left="720"/>
      <w:spacing w:after="160" w:line="256" w:lineRule="auto"/>
    </w:pPr>
    <w:rPr>
      <w:rFonts w:ascii="Calibri" w:hAnsi="Calibri" w:eastAsia="Calibri" w:cs="Times New Roman"/>
      <w:sz w:val="22"/>
      <w:szCs w:val="22"/>
      <w:lang w:eastAsia="en-US"/>
    </w:rPr>
  </w:style>
  <w:style w:type="paragraph" w:styleId="670">
    <w:name w:val="Основной текст с отступом"/>
    <w:basedOn w:val="654"/>
    <w:next w:val="670"/>
    <w:link w:val="671"/>
    <w:pPr>
      <w:ind w:left="283"/>
      <w:spacing w:after="120"/>
    </w:pPr>
    <w:rPr>
      <w:lang w:val="en-US" w:eastAsia="en-US"/>
    </w:rPr>
  </w:style>
  <w:style w:type="character" w:styleId="671">
    <w:name w:val="Основной текст с отступом Знак"/>
    <w:next w:val="671"/>
    <w:link w:val="670"/>
    <w:rPr>
      <w:sz w:val="24"/>
      <w:szCs w:val="24"/>
    </w:rPr>
  </w:style>
  <w:style w:type="character" w:styleId="672">
    <w:name w:val="Обычный (веб) Знак3,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next w:val="672"/>
    <w:link w:val="661"/>
    <w:rPr>
      <w:sz w:val="24"/>
      <w:szCs w:val="24"/>
    </w:rPr>
  </w:style>
  <w:style w:type="character" w:styleId="673">
    <w:name w:val="blk"/>
    <w:next w:val="673"/>
    <w:link w:val="654"/>
  </w:style>
  <w:style w:type="character" w:styleId="674">
    <w:name w:val="Заголовок 1 Знак"/>
    <w:next w:val="674"/>
    <w:link w:val="655"/>
    <w:rPr>
      <w:rFonts w:ascii="Cambria" w:hAnsi="Cambria"/>
      <w:b/>
      <w:bCs/>
      <w:sz w:val="32"/>
      <w:szCs w:val="32"/>
      <w:lang w:val="en-US" w:eastAsia="en-US"/>
    </w:rPr>
  </w:style>
  <w:style w:type="paragraph" w:styleId="675">
    <w:name w:val="Без интервала"/>
    <w:next w:val="675"/>
    <w:link w:val="654"/>
    <w:uiPriority w:val="1"/>
    <w:qFormat/>
    <w:rPr>
      <w:sz w:val="24"/>
      <w:szCs w:val="24"/>
      <w:lang w:val="ru-RU" w:eastAsia="ru-RU" w:bidi="ar-SA"/>
    </w:rPr>
  </w:style>
  <w:style w:type="character" w:styleId="676">
    <w:name w:val="Основной текст1"/>
    <w:next w:val="676"/>
    <w:link w:val="654"/>
    <w:rPr>
      <w:rFonts w:ascii="Times New Roman" w:hAnsi="Times New Roman" w:eastAsia="Times New Roman" w:cs="Times New Roman"/>
      <w:color w:val="000000"/>
      <w:spacing w:val="2"/>
      <w:position w:val="0"/>
      <w:sz w:val="24"/>
      <w:szCs w:val="24"/>
      <w:u w:val="none"/>
      <w:shd w:val="clear" w:color="auto" w:fill="ffffff"/>
      <w:lang w:val="ru-RU"/>
    </w:rPr>
  </w:style>
  <w:style w:type="paragraph" w:styleId="677">
    <w:name w:val="Основной текст2"/>
    <w:basedOn w:val="654"/>
    <w:next w:val="677"/>
    <w:link w:val="654"/>
    <w:pPr>
      <w:jc w:val="both"/>
      <w:spacing w:after="960" w:line="317" w:lineRule="exact"/>
      <w:shd w:val="clear" w:color="auto" w:fill="ffffff"/>
      <w:widowControl w:val="off"/>
    </w:pPr>
    <w:rPr>
      <w:color w:val="000000"/>
      <w:spacing w:val="2"/>
    </w:rPr>
  </w:style>
  <w:style w:type="paragraph" w:styleId="678">
    <w:name w:val="ConsPlusNormal"/>
    <w:next w:val="678"/>
    <w:link w:val="689"/>
    <w:pPr>
      <w:widowControl w:val="off"/>
    </w:pPr>
    <w:rPr>
      <w:rFonts w:ascii="Calibri" w:hAnsi="Calibri"/>
      <w:sz w:val="22"/>
      <w:lang w:val="ru-RU" w:eastAsia="ru-RU" w:bidi="ar-SA"/>
    </w:rPr>
  </w:style>
  <w:style w:type="paragraph" w:styleId="679">
    <w:name w:val="s_1"/>
    <w:basedOn w:val="654"/>
    <w:next w:val="679"/>
    <w:link w:val="654"/>
    <w:pPr>
      <w:spacing w:before="100" w:beforeAutospacing="1" w:after="100" w:afterAutospacing="1"/>
    </w:pPr>
  </w:style>
  <w:style w:type="paragraph" w:styleId="680">
    <w:name w:val="ussrdoc"/>
    <w:basedOn w:val="654"/>
    <w:next w:val="680"/>
    <w:link w:val="654"/>
    <w:pPr>
      <w:spacing w:before="100" w:beforeAutospacing="1" w:after="100" w:afterAutospacing="1"/>
    </w:pPr>
  </w:style>
  <w:style w:type="paragraph" w:styleId="681">
    <w:name w:val="ft1101"/>
    <w:basedOn w:val="654"/>
    <w:next w:val="681"/>
    <w:link w:val="654"/>
    <w:pPr>
      <w:spacing w:before="100" w:beforeAutospacing="1" w:after="100" w:afterAutospacing="1"/>
    </w:pPr>
  </w:style>
  <w:style w:type="paragraph" w:styleId="682">
    <w:name w:val="ft1100"/>
    <w:basedOn w:val="654"/>
    <w:next w:val="682"/>
    <w:link w:val="654"/>
    <w:pPr>
      <w:spacing w:before="100" w:beforeAutospacing="1" w:after="100" w:afterAutospacing="1"/>
    </w:pPr>
  </w:style>
  <w:style w:type="paragraph" w:styleId="683">
    <w:name w:val="ft1102"/>
    <w:basedOn w:val="654"/>
    <w:next w:val="683"/>
    <w:link w:val="654"/>
    <w:pPr>
      <w:spacing w:before="100" w:beforeAutospacing="1" w:after="100" w:afterAutospacing="1"/>
    </w:pPr>
  </w:style>
  <w:style w:type="paragraph" w:styleId="684">
    <w:name w:val="Текст выноски"/>
    <w:basedOn w:val="654"/>
    <w:next w:val="684"/>
    <w:link w:val="685"/>
    <w:rPr>
      <w:rFonts w:ascii="Tahoma" w:hAnsi="Tahoma"/>
      <w:sz w:val="16"/>
      <w:szCs w:val="16"/>
      <w:lang w:val="en-US" w:eastAsia="en-US"/>
    </w:rPr>
  </w:style>
  <w:style w:type="character" w:styleId="685">
    <w:name w:val="Текст выноски Знак"/>
    <w:next w:val="685"/>
    <w:link w:val="684"/>
    <w:rPr>
      <w:rFonts w:ascii="Tahoma" w:hAnsi="Tahoma" w:cs="Tahoma"/>
      <w:sz w:val="16"/>
      <w:szCs w:val="16"/>
    </w:rPr>
  </w:style>
  <w:style w:type="character" w:styleId="686">
    <w:name w:val="Заголовок 2 Знак"/>
    <w:next w:val="686"/>
    <w:link w:val="656"/>
    <w:semiHidden/>
    <w:rPr>
      <w:rFonts w:ascii="Calibri Light" w:hAnsi="Calibri Light" w:eastAsia="Times New Roman" w:cs="Times New Roman"/>
      <w:b/>
      <w:bCs/>
      <w:i/>
      <w:iCs/>
      <w:sz w:val="28"/>
      <w:szCs w:val="28"/>
    </w:rPr>
  </w:style>
  <w:style w:type="character" w:styleId="687">
    <w:name w:val="b8c7745d5"/>
    <w:basedOn w:val="658"/>
    <w:next w:val="687"/>
    <w:link w:val="654"/>
  </w:style>
  <w:style w:type="character" w:styleId="688">
    <w:name w:val="q3c10eac9"/>
    <w:basedOn w:val="658"/>
    <w:next w:val="688"/>
    <w:link w:val="654"/>
  </w:style>
  <w:style w:type="character" w:styleId="689">
    <w:name w:val="ConsPlusNormal Знак"/>
    <w:next w:val="689"/>
    <w:link w:val="678"/>
    <w:rPr>
      <w:rFonts w:ascii="Calibri" w:hAnsi="Calibri"/>
      <w:sz w:val="22"/>
      <w:lang w:bidi="ar-SA"/>
    </w:rPr>
  </w:style>
  <w:style w:type="paragraph" w:styleId="690">
    <w:name w:val="rtejustify"/>
    <w:basedOn w:val="654"/>
    <w:next w:val="690"/>
    <w:link w:val="654"/>
    <w:pPr>
      <w:spacing w:before="100" w:beforeAutospacing="1" w:after="100" w:afterAutospacing="1"/>
    </w:pPr>
  </w:style>
  <w:style w:type="paragraph" w:styleId="691">
    <w:name w:val="Верхний колонтитул"/>
    <w:basedOn w:val="654"/>
    <w:next w:val="691"/>
    <w:link w:val="692"/>
    <w:uiPriority w:val="99"/>
    <w:pPr>
      <w:tabs>
        <w:tab w:val="center" w:pos="4677" w:leader="none"/>
        <w:tab w:val="right" w:pos="9355" w:leader="none"/>
      </w:tabs>
    </w:pPr>
  </w:style>
  <w:style w:type="character" w:styleId="692">
    <w:name w:val="Верхний колонтитул Знак"/>
    <w:next w:val="692"/>
    <w:link w:val="691"/>
    <w:uiPriority w:val="99"/>
    <w:rPr>
      <w:sz w:val="24"/>
      <w:szCs w:val="24"/>
    </w:rPr>
  </w:style>
  <w:style w:type="paragraph" w:styleId="693">
    <w:name w:val="Нижний колонтитул"/>
    <w:basedOn w:val="654"/>
    <w:next w:val="693"/>
    <w:link w:val="694"/>
    <w:pPr>
      <w:tabs>
        <w:tab w:val="center" w:pos="4677" w:leader="none"/>
        <w:tab w:val="right" w:pos="9355" w:leader="none"/>
      </w:tabs>
    </w:pPr>
  </w:style>
  <w:style w:type="character" w:styleId="694">
    <w:name w:val="Нижний колонтитул Знак"/>
    <w:next w:val="694"/>
    <w:link w:val="693"/>
    <w:rPr>
      <w:sz w:val="24"/>
      <w:szCs w:val="24"/>
    </w:rPr>
  </w:style>
  <w:style w:type="character" w:styleId="695">
    <w:name w:val="Заголовок 4 Знак"/>
    <w:next w:val="695"/>
    <w:link w:val="657"/>
    <w:semiHidden/>
    <w:rPr>
      <w:rFonts w:ascii="Calibri" w:hAnsi="Calibri" w:eastAsia="Times New Roman" w:cs="Times New Roman"/>
      <w:b/>
      <w:bCs/>
      <w:sz w:val="28"/>
      <w:szCs w:val="28"/>
    </w:rPr>
  </w:style>
  <w:style w:type="character" w:styleId="968" w:default="1">
    <w:name w:val="Default Paragraph Font"/>
    <w:uiPriority w:val="1"/>
    <w:semiHidden/>
    <w:unhideWhenUsed/>
  </w:style>
  <w:style w:type="numbering" w:styleId="969" w:default="1">
    <w:name w:val="No List"/>
    <w:uiPriority w:val="99"/>
    <w:semiHidden/>
    <w:unhideWhenUsed/>
  </w:style>
  <w:style w:type="table" w:styleId="97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jpg"/><Relationship Id="rId11" Type="http://schemas.openxmlformats.org/officeDocument/2006/relationships/hyperlink" Target="https://www.gosuslugi.ru/" TargetMode="External"/><Relationship Id="rId12" Type="http://schemas.openxmlformats.org/officeDocument/2006/relationships/hyperlink" Target="https://rosreestr.go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MoBIL GROUP</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dc:title>
  <dc:creator>kme</dc:creator>
  <cp:revision>8</cp:revision>
  <dcterms:created xsi:type="dcterms:W3CDTF">2025-11-13T11:32:00Z</dcterms:created>
  <dcterms:modified xsi:type="dcterms:W3CDTF">2025-11-17T06:42:22Z</dcterms:modified>
  <cp:version>917504</cp:version>
</cp:coreProperties>
</file>