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7"/>
        <w:rPr>
          <w:b/>
          <w:sz w:val="28"/>
          <w:szCs w:val="28"/>
        </w:rPr>
      </w:pPr>
      <w:r>
        <w:rPr>
          <w:rFonts w:cs="Calibri"/>
          <w:lang w:eastAsia="ru-RU"/>
        </w:rPr>
        <mc:AlternateContent>
          <mc:Choice Requires="wpg">
            <w:drawing>
              <wp:inline xmlns:wp="http://schemas.openxmlformats.org/drawingml/2006/wordprocessingDrawing" distT="0" distB="0" distL="0" distR="0">
                <wp:extent cx="2221855" cy="899992"/>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73237" name="Picture 2" descr="C:\Users\fsv\Desktop\ССЫЛКИ и ПАПКИ\Упрощенный логотип Росреестра (новый 2025г)\Logo horizontal\Logo black horizontal.jpg"/>
                        <pic:cNvPicPr>
                          <a:picLocks noChangeAspect="1"/>
                        </pic:cNvPicPr>
                        <pic:nvPr/>
                      </pic:nvPicPr>
                      <pic:blipFill>
                        <a:blip r:embed="rId8"/>
                        <a:stretch/>
                      </pic:blipFill>
                      <pic:spPr bwMode="auto">
                        <a:xfrm rot="0" flipH="0" flipV="0">
                          <a:off x="0" y="0"/>
                          <a:ext cx="2221853" cy="899991"/>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74.95pt;height:70.87pt;mso-wrap-distance-left:0.00pt;mso-wrap-distance-top:0.00pt;mso-wrap-distance-right:0.00pt;mso-wrap-distance-bottom:0.00pt;rotation:0;" stroked="f">
                <v:path textboxrect="0,0,0,0"/>
                <v:imagedata r:id="rId8" o:title=""/>
              </v:shape>
            </w:pict>
          </mc:Fallback>
        </mc:AlternateContent>
      </w:r>
      <w:r>
        <w:rPr>
          <w:b/>
          <w:sz w:val="28"/>
          <w:szCs w:val="28"/>
        </w:rPr>
      </w:r>
      <w:r>
        <w:rPr>
          <w:b/>
          <w:sz w:val="28"/>
          <w:szCs w:val="28"/>
        </w:rPr>
      </w:r>
    </w:p>
    <w:p>
      <w:pPr>
        <w:pStyle w:val="617"/>
        <w:rPr>
          <w:b/>
          <w:sz w:val="28"/>
          <w:szCs w:val="28"/>
        </w:rPr>
      </w:pPr>
      <w:r>
        <w:rPr>
          <w:b/>
          <w:sz w:val="28"/>
          <w:szCs w:val="28"/>
        </w:rPr>
      </w:r>
      <w:r>
        <w:rPr>
          <w:b/>
          <w:sz w:val="28"/>
          <w:szCs w:val="28"/>
        </w:rPr>
      </w:r>
      <w:r>
        <w:rPr>
          <w:b/>
          <w:sz w:val="28"/>
          <w:szCs w:val="28"/>
        </w:rPr>
      </w:r>
    </w:p>
    <w:p>
      <w:pPr>
        <w:pStyle w:val="617"/>
        <w:jc w:val="center"/>
        <w:rPr>
          <w:rFonts w:ascii="Times New Roman" w:hAnsi="Times New Roman" w:cs="Times New Roman"/>
          <w:b/>
          <w:color w:val="5b9bd5"/>
          <w:sz w:val="28"/>
          <w:szCs w:val="28"/>
        </w:rPr>
      </w:pPr>
      <w:r>
        <w:rPr>
          <w:b/>
          <w:color w:val="5b9bd5"/>
          <w:sz w:val="28"/>
          <w:szCs w:val="28"/>
        </w:rPr>
        <w:t xml:space="preserve">                                                                                  </w:t>
      </w:r>
      <w:r>
        <w:rPr>
          <w:rFonts w:ascii="Times New Roman" w:hAnsi="Times New Roman" w:eastAsia="Times New Roman" w:cs="Times New Roman"/>
          <w:b/>
          <w:color w:val="5b9bd5"/>
          <w:sz w:val="28"/>
          <w:szCs w:val="28"/>
        </w:rPr>
        <w:t xml:space="preserve">        УСЛУГИ </w:t>
      </w:r>
      <w:r>
        <w:rPr>
          <w:rFonts w:ascii="Times New Roman" w:hAnsi="Times New Roman" w:eastAsia="Times New Roman" w:cs="Times New Roman"/>
          <w:b/>
          <w:color w:val="5b9bd5"/>
          <w:sz w:val="28"/>
          <w:szCs w:val="28"/>
        </w:rPr>
        <w:t xml:space="preserve"> РОСРЕЕСТРА</w:t>
      </w:r>
      <w:r>
        <w:rPr>
          <w:rFonts w:ascii="Times New Roman" w:hAnsi="Times New Roman" w:eastAsia="Times New Roman" w:cs="Times New Roman"/>
          <w:b/>
          <w:color w:val="5b9bd5"/>
          <w:sz w:val="28"/>
          <w:szCs w:val="28"/>
        </w:rPr>
      </w:r>
    </w:p>
    <w:p>
      <w:pPr>
        <w:spacing w:after="0" w:line="240" w:lineRule="auto"/>
        <w:rPr>
          <w:rFonts w:ascii="Segoe UI" w:hAnsi="Segoe UI" w:eastAsia="Times New Roman" w:cs="Segoe UI"/>
          <w:color w:val="000000"/>
          <w:sz w:val="24"/>
          <w:szCs w:val="24"/>
          <w:shd w:val="clear" w:color="auto" w:fill="ffffff"/>
          <w:lang w:eastAsia="ru-RU"/>
        </w:rPr>
      </w:pPr>
      <w:r>
        <w:rPr>
          <w:rFonts w:ascii="Segoe UI" w:hAnsi="Segoe UI" w:eastAsia="Times New Roman" w:cs="Segoe UI"/>
          <w:color w:val="000000"/>
          <w:sz w:val="24"/>
          <w:szCs w:val="24"/>
          <w:shd w:val="clear" w:color="auto" w:fill="ffffff"/>
          <w:lang w:eastAsia="ru-RU"/>
        </w:rPr>
      </w:r>
    </w:p>
    <w:p>
      <w:pPr>
        <w:spacing w:after="0" w:line="240" w:lineRule="auto"/>
        <w:rPr>
          <w:rFonts w:ascii="Segoe UI" w:hAnsi="Segoe UI" w:eastAsia="Times New Roman" w:cs="Segoe UI"/>
          <w:color w:val="000000"/>
          <w:sz w:val="24"/>
          <w:szCs w:val="24"/>
          <w:shd w:val="clear" w:color="auto" w:fill="ffffff"/>
          <w:lang w:eastAsia="ru-RU"/>
        </w:rPr>
      </w:pPr>
      <w:r>
        <w:rPr>
          <w:rFonts w:ascii="Segoe UI" w:hAnsi="Segoe UI" w:eastAsia="Times New Roman" w:cs="Segoe UI"/>
          <w:color w:val="000000"/>
          <w:sz w:val="24"/>
          <w:szCs w:val="24"/>
          <w:shd w:val="clear" w:color="auto" w:fill="ffffff"/>
          <w:lang w:eastAsia="ru-RU"/>
        </w:rPr>
      </w:r>
      <w:r>
        <w:rPr>
          <w:rFonts w:ascii="Segoe UI" w:hAnsi="Segoe UI" w:eastAsia="Times New Roman" w:cs="Segoe UI"/>
          <w:color w:val="000000"/>
          <w:sz w:val="24"/>
          <w:szCs w:val="24"/>
          <w:shd w:val="clear" w:color="auto" w:fill="ffffff"/>
          <w:lang w:eastAsia="ru-RU"/>
        </w:rPr>
      </w:r>
    </w:p>
    <w:p>
      <w:pPr>
        <w:spacing w:after="0" w:line="240" w:lineRule="auto"/>
        <w:rPr>
          <w:rFonts w:ascii="Times New Roman" w:hAnsi="Times New Roman" w:eastAsia="Times New Roman" w:cs="Times New Roman"/>
          <w:b/>
          <w:color w:val="000000"/>
          <w:sz w:val="28"/>
          <w:szCs w:val="28"/>
          <w:shd w:val="clear" w:color="auto" w:fill="ffffff"/>
          <w:lang w:eastAsia="ru-RU"/>
        </w:rPr>
      </w:pPr>
      <w:r>
        <w:rPr>
          <w:rFonts w:ascii="Times New Roman" w:hAnsi="Times New Roman" w:eastAsia="Times New Roman" w:cs="Times New Roman"/>
          <w:b/>
          <w:color w:val="000000"/>
          <w:sz w:val="28"/>
          <w:szCs w:val="28"/>
          <w:shd w:val="clear" w:color="auto" w:fill="ffffff"/>
          <w:lang w:eastAsia="ru-RU"/>
        </w:rPr>
        <w:t xml:space="preserve">Более 50 тыс запретов на регистрацию сделок установили новосибирцы</w:t>
      </w:r>
      <w:r>
        <w:rPr>
          <w:rFonts w:ascii="Times New Roman" w:hAnsi="Times New Roman" w:eastAsia="Times New Roman" w:cs="Times New Roman"/>
          <w:b/>
          <w:color w:val="000000"/>
          <w:sz w:val="28"/>
          <w:szCs w:val="28"/>
          <w:shd w:val="clear" w:color="auto" w:fill="ffffff"/>
          <w:lang w:eastAsia="ru-RU"/>
        </w:rPr>
      </w:r>
    </w:p>
    <w:p>
      <w:pPr>
        <w:spacing w:after="0" w:line="240" w:lineRule="auto"/>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r>
      <w:r>
        <w:rPr>
          <w:rFonts w:ascii="Times New Roman" w:hAnsi="Times New Roman" w:eastAsia="Times New Roman" w:cs="Times New Roman"/>
          <w:color w:val="000000"/>
          <w:sz w:val="28"/>
          <w:szCs w:val="28"/>
          <w:shd w:val="clear" w:color="auto" w:fill="ffffff"/>
          <w:lang w:eastAsia="ru-RU"/>
        </w:rPr>
      </w:r>
    </w:p>
    <w:p>
      <w:pPr>
        <w:ind w:firstLine="708"/>
        <w:jc w:val="both"/>
        <w:spacing w:after="0" w:line="276" w:lineRule="auto"/>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 xml:space="preserve">С начала </w:t>
      </w:r>
      <w:r>
        <w:rPr>
          <w:rFonts w:ascii="Times New Roman" w:hAnsi="Times New Roman" w:eastAsia="Times New Roman" w:cs="Times New Roman"/>
          <w:color w:val="000000"/>
          <w:sz w:val="28"/>
          <w:szCs w:val="28"/>
          <w:shd w:val="clear" w:color="auto" w:fill="ffffff"/>
          <w:lang w:eastAsia="ru-RU"/>
        </w:rPr>
        <w:t xml:space="preserve">2025 года в </w:t>
      </w:r>
      <w:r>
        <w:rPr>
          <w:rFonts w:ascii="Times New Roman" w:hAnsi="Times New Roman" w:eastAsia="Times New Roman" w:cs="Times New Roman"/>
          <w:color w:val="000000"/>
          <w:sz w:val="28"/>
          <w:szCs w:val="28"/>
          <w:shd w:val="clear" w:color="auto" w:fill="ffffff"/>
          <w:lang w:eastAsia="ru-RU"/>
        </w:rPr>
        <w:t xml:space="preserve">Управление Росреестра по Новосибирской области</w:t>
      </w:r>
      <w:r>
        <w:rPr>
          <w:rFonts w:ascii="Times New Roman" w:hAnsi="Times New Roman" w:eastAsia="Times New Roman" w:cs="Times New Roman"/>
          <w:color w:val="000000"/>
          <w:sz w:val="28"/>
          <w:szCs w:val="28"/>
          <w:shd w:val="clear" w:color="auto" w:fill="ffffff"/>
          <w:lang w:eastAsia="ru-RU"/>
        </w:rPr>
        <w:t xml:space="preserve"> поступило свыше </w:t>
      </w:r>
      <w:r>
        <w:rPr>
          <w:rFonts w:ascii="Times New Roman" w:hAnsi="Times New Roman" w:eastAsia="Times New Roman" w:cs="Times New Roman"/>
          <w:color w:val="000000"/>
          <w:sz w:val="28"/>
          <w:szCs w:val="28"/>
          <w:shd w:val="clear" w:color="auto" w:fill="ffffff"/>
          <w:lang w:eastAsia="ru-RU"/>
        </w:rPr>
        <w:t xml:space="preserve">10</w:t>
      </w:r>
      <w:r>
        <w:rPr>
          <w:rFonts w:ascii="Times New Roman" w:hAnsi="Times New Roman" w:eastAsia="Times New Roman" w:cs="Times New Roman"/>
          <w:color w:val="000000"/>
          <w:sz w:val="28"/>
          <w:szCs w:val="28"/>
          <w:shd w:val="clear" w:color="auto" w:fill="ffffff"/>
          <w:lang w:eastAsia="ru-RU"/>
        </w:rPr>
        <w:t xml:space="preserve"> тыс. заявлений о запрете регистрации сделок без личного участия собственника. Это </w:t>
      </w:r>
      <w:r>
        <w:rPr>
          <w:rFonts w:ascii="Times New Roman" w:hAnsi="Times New Roman" w:eastAsia="Times New Roman" w:cs="Times New Roman"/>
          <w:color w:val="000000"/>
          <w:sz w:val="28"/>
          <w:szCs w:val="28"/>
          <w:shd w:val="clear" w:color="auto" w:fill="ffffff"/>
          <w:lang w:eastAsia="ru-RU"/>
        </w:rPr>
        <w:t xml:space="preserve">максимальный показатель за всю историю </w:t>
      </w:r>
      <w:r>
        <w:rPr>
          <w:rFonts w:ascii="Times New Roman" w:hAnsi="Times New Roman" w:eastAsia="Times New Roman" w:cs="Times New Roman"/>
          <w:color w:val="000000"/>
          <w:sz w:val="28"/>
          <w:szCs w:val="28"/>
          <w:shd w:val="clear" w:color="auto" w:fill="ffffff"/>
          <w:lang w:eastAsia="ru-RU"/>
        </w:rPr>
        <w:t xml:space="preserve">оказания </w:t>
      </w:r>
      <w:r>
        <w:rPr>
          <w:rFonts w:ascii="Times New Roman" w:hAnsi="Times New Roman" w:eastAsia="Times New Roman" w:cs="Times New Roman"/>
          <w:color w:val="000000"/>
          <w:sz w:val="28"/>
          <w:szCs w:val="28"/>
          <w:shd w:val="clear" w:color="auto" w:fill="ffffff"/>
          <w:lang w:eastAsia="ru-RU"/>
        </w:rPr>
        <w:t xml:space="preserve">услуги</w:t>
      </w:r>
      <w:r>
        <w:rPr>
          <w:rFonts w:ascii="Times New Roman" w:hAnsi="Times New Roman" w:eastAsia="Times New Roman" w:cs="Times New Roman"/>
          <w:color w:val="000000"/>
          <w:sz w:val="28"/>
          <w:szCs w:val="28"/>
          <w:shd w:val="clear" w:color="auto" w:fill="ffffff"/>
          <w:lang w:eastAsia="ru-RU"/>
        </w:rPr>
        <w:t xml:space="preserve"> в регионе</w:t>
      </w:r>
      <w:r>
        <w:rPr>
          <w:rFonts w:ascii="Times New Roman" w:hAnsi="Times New Roman" w:eastAsia="Times New Roman" w:cs="Times New Roman"/>
          <w:color w:val="000000"/>
          <w:sz w:val="28"/>
          <w:szCs w:val="28"/>
          <w:shd w:val="clear" w:color="auto" w:fill="ffffff"/>
          <w:lang w:eastAsia="ru-RU"/>
        </w:rPr>
        <w:t xml:space="preserve">.</w:t>
      </w:r>
      <w:r>
        <w:rPr>
          <w:rFonts w:ascii="Times New Roman" w:hAnsi="Times New Roman" w:eastAsia="Times New Roman" w:cs="Times New Roman"/>
          <w:color w:val="000000"/>
          <w:sz w:val="28"/>
          <w:szCs w:val="28"/>
          <w:shd w:val="clear" w:color="auto" w:fill="ffffff"/>
          <w:lang w:eastAsia="ru-RU"/>
        </w:rPr>
      </w:r>
    </w:p>
    <w:p>
      <w:pPr>
        <w:jc w:val="both"/>
        <w:spacing w:after="0" w:line="276"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ab/>
        <w:t xml:space="preserve">Такой услугой</w:t>
      </w:r>
      <w:r>
        <w:rPr>
          <w:rFonts w:ascii="Times New Roman" w:hAnsi="Times New Roman" w:eastAsia="Times New Roman" w:cs="Times New Roman"/>
          <w:color w:val="000000"/>
          <w:sz w:val="28"/>
          <w:szCs w:val="28"/>
          <w:lang w:eastAsia="ru-RU"/>
        </w:rPr>
        <w:t xml:space="preserve">, которая была введена Росреестром в 2013 году в целях борьбы с мошенническими действиями в отношении недвижимости, </w:t>
      </w:r>
      <w:r>
        <w:rPr>
          <w:rFonts w:ascii="Times New Roman" w:hAnsi="Times New Roman" w:eastAsia="Times New Roman" w:cs="Times New Roman"/>
          <w:color w:val="000000"/>
          <w:sz w:val="28"/>
          <w:szCs w:val="28"/>
          <w:lang w:eastAsia="ru-RU"/>
        </w:rPr>
        <w:t xml:space="preserve">воспользовались более 50 тыс. новосибирцев.</w:t>
      </w:r>
      <w:r>
        <w:rPr>
          <w:rFonts w:ascii="Times New Roman" w:hAnsi="Times New Roman" w:eastAsia="Times New Roman" w:cs="Times New Roman"/>
          <w:color w:val="000000"/>
          <w:sz w:val="28"/>
          <w:szCs w:val="28"/>
          <w:lang w:eastAsia="ru-RU"/>
        </w:rPr>
      </w:r>
    </w:p>
    <w:p>
      <w:pPr>
        <w:jc w:val="both"/>
        <w:spacing w:after="0" w:line="276"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i/>
          <w:color w:val="000000"/>
          <w:sz w:val="28"/>
          <w:szCs w:val="28"/>
          <w:lang w:eastAsia="ru-RU"/>
        </w:rPr>
        <w:t xml:space="preserve">«Положительная</w:t>
      </w:r>
      <w:r>
        <w:rPr>
          <w:rFonts w:ascii="Times New Roman" w:hAnsi="Times New Roman" w:eastAsia="Times New Roman" w:cs="Times New Roman"/>
          <w:i/>
          <w:color w:val="000000"/>
          <w:sz w:val="28"/>
          <w:szCs w:val="28"/>
          <w:lang w:eastAsia="ru-RU"/>
        </w:rPr>
        <w:t xml:space="preserve"> </w:t>
      </w:r>
      <w:r>
        <w:rPr>
          <w:rFonts w:ascii="Times New Roman" w:hAnsi="Times New Roman" w:eastAsia="Times New Roman" w:cs="Times New Roman"/>
          <w:i/>
          <w:color w:val="000000"/>
          <w:sz w:val="28"/>
          <w:szCs w:val="28"/>
          <w:lang w:eastAsia="ru-RU"/>
        </w:rPr>
        <w:t xml:space="preserve">динамика </w:t>
      </w:r>
      <w:r>
        <w:rPr>
          <w:rFonts w:ascii="Times New Roman" w:hAnsi="Times New Roman" w:eastAsia="Times New Roman" w:cs="Times New Roman"/>
          <w:i/>
          <w:color w:val="000000"/>
          <w:sz w:val="28"/>
          <w:szCs w:val="28"/>
          <w:lang w:eastAsia="ru-RU"/>
        </w:rPr>
        <w:t xml:space="preserve">поступающих заявлений о невозможности государственной регистрации сделок с недвижимостью без личного участия собственника</w:t>
      </w:r>
      <w:r>
        <w:rPr>
          <w:rFonts w:ascii="Times New Roman" w:hAnsi="Times New Roman" w:eastAsia="Times New Roman" w:cs="Times New Roman"/>
          <w:i/>
          <w:color w:val="000000"/>
          <w:sz w:val="28"/>
          <w:szCs w:val="28"/>
          <w:lang w:eastAsia="ru-RU"/>
        </w:rPr>
        <w:t xml:space="preserve"> </w:t>
      </w:r>
      <w:r>
        <w:rPr>
          <w:rFonts w:ascii="Times New Roman" w:hAnsi="Times New Roman" w:eastAsia="Times New Roman" w:cs="Times New Roman"/>
          <w:i/>
          <w:color w:val="000000"/>
          <w:sz w:val="28"/>
          <w:szCs w:val="28"/>
          <w:lang w:eastAsia="ru-RU"/>
        </w:rPr>
        <w:t xml:space="preserve">свидетельствует об активной позиции </w:t>
      </w:r>
      <w:r>
        <w:rPr>
          <w:rFonts w:ascii="Times New Roman" w:hAnsi="Times New Roman" w:eastAsia="Times New Roman" w:cs="Times New Roman"/>
          <w:i/>
          <w:color w:val="000000"/>
          <w:sz w:val="28"/>
          <w:szCs w:val="28"/>
          <w:lang w:eastAsia="ru-RU"/>
        </w:rPr>
        <w:t xml:space="preserve">новосибирцев</w:t>
      </w:r>
      <w:r>
        <w:rPr>
          <w:rFonts w:ascii="Times New Roman" w:hAnsi="Times New Roman" w:eastAsia="Times New Roman" w:cs="Times New Roman"/>
          <w:i/>
          <w:color w:val="000000"/>
          <w:sz w:val="28"/>
          <w:szCs w:val="28"/>
          <w:lang w:eastAsia="ru-RU"/>
        </w:rPr>
        <w:t xml:space="preserve"> по защите</w:t>
      </w:r>
      <w:r>
        <w:rPr>
          <w:rFonts w:ascii="Times New Roman" w:hAnsi="Times New Roman" w:eastAsia="Times New Roman" w:cs="Times New Roman"/>
          <w:i/>
          <w:color w:val="000000"/>
          <w:sz w:val="28"/>
          <w:szCs w:val="28"/>
          <w:lang w:eastAsia="ru-RU"/>
        </w:rPr>
        <w:t xml:space="preserve"> своих объектов. За последние три года </w:t>
      </w:r>
      <w:r>
        <w:rPr>
          <w:rFonts w:ascii="Times New Roman" w:hAnsi="Times New Roman" w:eastAsia="Times New Roman" w:cs="Times New Roman"/>
          <w:i/>
          <w:color w:val="000000"/>
          <w:sz w:val="28"/>
          <w:szCs w:val="28"/>
          <w:lang w:eastAsia="ru-RU"/>
        </w:rPr>
        <w:t xml:space="preserve">количество</w:t>
      </w:r>
      <w:r>
        <w:rPr>
          <w:rFonts w:ascii="Times New Roman" w:hAnsi="Times New Roman" w:eastAsia="Times New Roman" w:cs="Times New Roman"/>
          <w:i/>
          <w:color w:val="000000"/>
          <w:sz w:val="28"/>
          <w:szCs w:val="28"/>
          <w:lang w:eastAsia="ru-RU"/>
        </w:rPr>
        <w:t xml:space="preserve"> поступающих заявлений о запрете увеличил</w:t>
      </w:r>
      <w:r>
        <w:rPr>
          <w:rFonts w:ascii="Times New Roman" w:hAnsi="Times New Roman" w:eastAsia="Times New Roman" w:cs="Times New Roman"/>
          <w:i/>
          <w:color w:val="000000"/>
          <w:sz w:val="28"/>
          <w:szCs w:val="28"/>
          <w:lang w:eastAsia="ru-RU"/>
        </w:rPr>
        <w:t xml:space="preserve">о</w:t>
      </w:r>
      <w:r>
        <w:rPr>
          <w:rFonts w:ascii="Times New Roman" w:hAnsi="Times New Roman" w:eastAsia="Times New Roman" w:cs="Times New Roman"/>
          <w:i/>
          <w:color w:val="000000"/>
          <w:sz w:val="28"/>
          <w:szCs w:val="28"/>
          <w:lang w:eastAsia="ru-RU"/>
        </w:rPr>
        <w:t xml:space="preserve">сь в пять раз. При поступлении соответствующего заявления в Едином государственном реестре недвижимости устанавливается особая отметка, которая не позволит зарегистрировать сдел</w:t>
      </w:r>
      <w:r>
        <w:rPr>
          <w:rFonts w:ascii="Times New Roman" w:hAnsi="Times New Roman" w:eastAsia="Times New Roman" w:cs="Times New Roman"/>
          <w:i/>
          <w:color w:val="000000"/>
          <w:sz w:val="28"/>
          <w:szCs w:val="28"/>
          <w:lang w:eastAsia="ru-RU"/>
        </w:rPr>
        <w:t xml:space="preserve">ку</w:t>
      </w:r>
      <w:r>
        <w:rPr>
          <w:rFonts w:ascii="Times New Roman" w:hAnsi="Times New Roman" w:eastAsia="Times New Roman" w:cs="Times New Roman"/>
          <w:i/>
          <w:color w:val="000000"/>
          <w:sz w:val="28"/>
          <w:szCs w:val="28"/>
          <w:lang w:eastAsia="ru-RU"/>
        </w:rPr>
        <w:t xml:space="preserve">, если в ее процедуре не участвует сам собственник объекта. Данная мера защищает владельцев недвижимости от мошеннических действий и дальнейших длительных судебных   разбирательств</w:t>
      </w:r>
      <w:bookmarkStart w:id="0" w:name="_GoBack"/>
      <w:r/>
      <w:bookmarkEnd w:id="0"/>
      <w:r>
        <w:rPr>
          <w:rFonts w:ascii="Times New Roman" w:hAnsi="Times New Roman" w:eastAsia="Times New Roman" w:cs="Times New Roman"/>
          <w:i/>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 сообщила руководитель Управления Росреестра по Новосибирской области </w:t>
      </w:r>
      <w:r>
        <w:rPr>
          <w:rFonts w:ascii="Times New Roman" w:hAnsi="Times New Roman" w:eastAsia="Times New Roman" w:cs="Times New Roman"/>
          <w:b/>
          <w:color w:val="000000"/>
          <w:sz w:val="28"/>
          <w:szCs w:val="28"/>
          <w:lang w:eastAsia="ru-RU"/>
        </w:rPr>
        <w:t xml:space="preserve">Светлана Рягузова.</w:t>
      </w:r>
      <w:r>
        <w:rPr>
          <w:rFonts w:ascii="Times New Roman" w:hAnsi="Times New Roman" w:eastAsia="Times New Roman" w:cs="Times New Roman"/>
          <w:color w:val="000000"/>
          <w:sz w:val="28"/>
          <w:szCs w:val="28"/>
          <w:lang w:eastAsia="ru-RU"/>
        </w:rPr>
      </w:r>
    </w:p>
    <w:p>
      <w:pPr>
        <w:ind w:firstLine="708"/>
        <w:jc w:val="both"/>
        <w:spacing w:after="0" w:line="276" w:lineRule="auto"/>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 xml:space="preserve">Д</w:t>
      </w:r>
      <w:r>
        <w:rPr>
          <w:rFonts w:ascii="Times New Roman" w:hAnsi="Times New Roman" w:eastAsia="Times New Roman" w:cs="Times New Roman"/>
          <w:color w:val="000000"/>
          <w:sz w:val="28"/>
          <w:szCs w:val="28"/>
          <w:shd w:val="clear" w:color="auto" w:fill="ffffff"/>
          <w:lang w:eastAsia="ru-RU"/>
        </w:rPr>
        <w:t xml:space="preserve">ля внесения в ЕГРН записи о невозможности регистрации перехода, прекраще</w:t>
      </w:r>
      <w:r>
        <w:rPr>
          <w:rFonts w:ascii="Times New Roman" w:hAnsi="Times New Roman" w:eastAsia="Times New Roman" w:cs="Times New Roman"/>
          <w:color w:val="000000"/>
          <w:sz w:val="28"/>
          <w:szCs w:val="28"/>
          <w:shd w:val="clear" w:color="auto" w:fill="ffffff"/>
          <w:lang w:eastAsia="ru-RU"/>
        </w:rPr>
        <w:t xml:space="preserve">ния, ограничения права или обременения объекта недвижимости без личного участия собственника или его представителя необходимо подать соответствующее заявление. Это можно сделать онлайн на сайте Росреестра, на портале Госуслуг или лично при обращении в МФЦ.</w:t>
      </w:r>
      <w:r>
        <w:rPr>
          <w:rFonts w:ascii="Times New Roman" w:hAnsi="Times New Roman" w:eastAsia="Times New Roman" w:cs="Times New Roman"/>
          <w:color w:val="000000"/>
          <w:sz w:val="28"/>
          <w:szCs w:val="28"/>
          <w:shd w:val="clear" w:color="auto" w:fill="ffffff"/>
          <w:lang w:eastAsia="ru-RU"/>
        </w:rPr>
      </w:r>
    </w:p>
    <w:p>
      <w:pPr>
        <w:ind w:firstLine="708"/>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ind w:firstLine="708"/>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pStyle w:val="617"/>
        <w:jc w:val="right"/>
        <w:rPr>
          <w:rFonts w:ascii="Segoe UI" w:hAnsi="Segoe UI" w:eastAsia="Quattrocento Sans" w:cs="Segoe UI"/>
          <w:b/>
          <w:i/>
          <w:color w:val="000000"/>
        </w:rPr>
      </w:pPr>
      <w:r>
        <w:rPr>
          <w:sz w:val="28"/>
          <w:szCs w:val="28"/>
        </w:rPr>
        <w:t xml:space="preserve">  </w:t>
      </w:r>
      <w:r>
        <w:rPr>
          <w:sz w:val="28"/>
          <w:szCs w:val="28"/>
        </w:rPr>
        <w:t xml:space="preserve"> </w:t>
      </w:r>
      <w:r>
        <w:rPr>
          <w:rFonts w:ascii="Segoe UI" w:hAnsi="Segoe UI" w:eastAsia="Quattrocento Sans" w:cs="Segoe UI"/>
          <w:b/>
          <w:i/>
          <w:color w:val="000000"/>
        </w:rPr>
        <w:t xml:space="preserve">м</w:t>
      </w:r>
      <w:r>
        <w:rPr>
          <w:rFonts w:ascii="Segoe UI" w:hAnsi="Segoe UI" w:eastAsia="Quattrocento Sans" w:cs="Segoe UI"/>
          <w:b/>
          <w:i/>
          <w:color w:val="000000"/>
        </w:rPr>
        <w:t xml:space="preserve">атериал подготовлен </w:t>
      </w:r>
      <w:r>
        <w:rPr>
          <w:rFonts w:ascii="Segoe UI" w:hAnsi="Segoe UI" w:eastAsia="Quattrocento Sans" w:cs="Segoe UI"/>
          <w:b/>
          <w:i/>
          <w:color w:val="000000"/>
        </w:rPr>
        <w:t xml:space="preserve">Управлением Росреестра</w:t>
      </w:r>
      <w:r>
        <w:rPr>
          <w:rFonts w:ascii="Segoe UI" w:hAnsi="Segoe UI" w:eastAsia="Quattrocento Sans" w:cs="Segoe UI"/>
          <w:b/>
          <w:i/>
          <w:color w:val="000000"/>
        </w:rPr>
        <w:t xml:space="preserve"> </w:t>
      </w:r>
      <w:r>
        <w:rPr>
          <w:rFonts w:ascii="Segoe UI" w:hAnsi="Segoe UI" w:eastAsia="Quattrocento Sans" w:cs="Segoe UI"/>
          <w:b/>
          <w:i/>
          <w:color w:val="000000"/>
        </w:rPr>
      </w:r>
      <w:r>
        <w:rPr>
          <w:rFonts w:ascii="Segoe UI" w:hAnsi="Segoe UI" w:eastAsia="Quattrocento Sans" w:cs="Segoe UI"/>
          <w:b/>
          <w:i/>
          <w:color w:val="000000"/>
        </w:rPr>
      </w:r>
    </w:p>
    <w:p>
      <w:pPr>
        <w:pStyle w:val="617"/>
        <w:jc w:val="right"/>
        <w:rPr>
          <w:rFonts w:ascii="Segoe UI" w:hAnsi="Segoe UI" w:eastAsia="Quattrocento Sans" w:cs="Segoe UI"/>
          <w:b/>
          <w:i/>
          <w:color w:val="000000"/>
        </w:rPr>
      </w:pPr>
      <w:r>
        <w:rPr>
          <w:rFonts w:ascii="Segoe UI" w:hAnsi="Segoe UI" w:eastAsia="Quattrocento Sans" w:cs="Segoe UI"/>
          <w:b/>
          <w:i/>
          <w:color w:val="000000"/>
        </w:rPr>
        <w:t xml:space="preserve">по Новосибирской области</w:t>
      </w:r>
      <w:r>
        <w:rPr>
          <w:rFonts w:ascii="Segoe UI" w:hAnsi="Segoe UI" w:eastAsia="Quattrocento Sans" w:cs="Segoe UI"/>
          <w:b/>
          <w:i/>
          <w:color w:val="000000"/>
        </w:rPr>
        <w:t xml:space="preserve"> </w:t>
      </w:r>
      <w:r>
        <w:rPr>
          <w:rFonts w:ascii="Segoe UI" w:hAnsi="Segoe UI" w:eastAsia="Quattrocento Sans" w:cs="Segoe UI"/>
          <w:b/>
          <w:i/>
          <w:color w:val="000000"/>
        </w:rPr>
      </w:r>
      <w:r>
        <w:rPr>
          <w:rFonts w:ascii="Segoe UI" w:hAnsi="Segoe UI" w:eastAsia="Quattrocento Sans" w:cs="Segoe UI"/>
          <w:b/>
          <w:i/>
          <w:color w:val="000000"/>
        </w:rPr>
      </w:r>
    </w:p>
    <w:p>
      <w:pPr>
        <w:pStyle w:val="617"/>
        <w:jc w:val="right"/>
        <w:rPr>
          <w:rFonts w:ascii="Segoe UI" w:hAnsi="Segoe UI" w:eastAsia="Quattrocento Sans" w:cs="Segoe UI"/>
          <w:b/>
          <w:i/>
          <w:color w:val="000000"/>
        </w:rPr>
      </w:pPr>
      <w:r>
        <w:rPr>
          <w:rFonts w:ascii="Segoe UI" w:hAnsi="Segoe UI" w:eastAsia="Quattrocento Sans" w:cs="Segoe UI"/>
          <w:b/>
          <w:i/>
          <w:color w:val="000000"/>
        </w:rPr>
      </w:r>
      <w:r>
        <w:rPr>
          <w:rFonts w:ascii="Segoe UI" w:hAnsi="Segoe UI" w:eastAsia="Quattrocento Sans" w:cs="Segoe UI"/>
          <w:b/>
          <w:i/>
          <w:color w:val="000000"/>
        </w:rPr>
      </w:r>
      <w:r>
        <w:rPr>
          <w:rFonts w:ascii="Segoe UI" w:hAnsi="Segoe UI" w:eastAsia="Quattrocento Sans" w:cs="Segoe UI"/>
          <w:b/>
          <w:i/>
          <w:color w:val="000000"/>
        </w:rPr>
      </w:r>
    </w:p>
    <w:p>
      <w:pPr>
        <w:pStyle w:val="617"/>
        <w:jc w:val="right"/>
        <w:rPr>
          <w:rFonts w:ascii="Segoe UI" w:hAnsi="Segoe UI" w:cs="Segoe UI"/>
          <w:b/>
          <w:bCs/>
          <w:i/>
          <w:iCs/>
          <w:color w:val="0070c0"/>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-41909</wp:posOffset>
                </wp:positionH>
                <wp:positionV relativeFrom="paragraph">
                  <wp:posOffset>90170</wp:posOffset>
                </wp:positionV>
                <wp:extent cx="6229350" cy="0"/>
                <wp:effectExtent l="0" t="0" r="0" b="0"/>
                <wp:wrapNone/>
                <wp:docPr id="2" name="_x0000_s1026"/>
                <wp:cNvGraphicFramePr/>
                <a:graphic xmlns:a="http://schemas.openxmlformats.org/drawingml/2006/main">
                  <a:graphicData uri="http://schemas.microsoft.com/office/word/2010/wordprocessingShape">
                    <wps:wsp>
                      <wps:cNvPr id="0" name=""/>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id="shape 1" o:spid="_x0000_s1" style="position:absolute;z-index:524288;o:allowoverlap:true;o:allowincell:true;mso-position-horizontal-relative:text;margin-left:-3.30pt;mso-position-horizontal:absolute;mso-position-vertical-relative:text;margin-top:7.10pt;mso-position-vertical:absolute;width:490.50pt;height:0.00pt;mso-wrap-distance-left:9.00pt;mso-wrap-distance-top:0.00pt;mso-wrap-distance-right:9.00pt;mso-wrap-distance-bottom:0.00pt;visibility:visible;" path="m0,0l0,100000l100000,100000l100000,0xe" coordsize="100000,100000" filled="f" strokecolor="#0070C0">
                <v:path textboxrect="0,0,100000,100000"/>
              </v:shape>
            </w:pict>
          </mc:Fallback>
        </mc:AlternateContent>
      </w:r>
      <w:r>
        <w:rPr>
          <w:rFonts w:ascii="Segoe UI" w:hAnsi="Segoe UI" w:cs="Segoe UI"/>
          <w:b/>
          <w:bCs/>
          <w:i/>
          <w:iCs/>
          <w:color w:val="0070c0"/>
        </w:rPr>
      </w:r>
      <w:r>
        <w:rPr>
          <w:rFonts w:ascii="Segoe UI" w:hAnsi="Segoe UI" w:cs="Segoe UI"/>
          <w:b/>
          <w:bCs/>
          <w:i/>
          <w:iCs/>
          <w:color w:val="0070c0"/>
        </w:rPr>
      </w:r>
    </w:p>
    <w:p>
      <w:pPr>
        <w:pStyle w:val="617"/>
        <w:jc w:val="both"/>
        <w:rPr>
          <w:rFonts w:ascii="Segoe UI" w:hAnsi="Segoe UI" w:cs="Segoe UI"/>
          <w:b/>
          <w:bCs/>
        </w:rPr>
      </w:pPr>
      <w:r>
        <w:rPr>
          <w:rFonts w:ascii="Segoe UI" w:hAnsi="Segoe UI" w:cs="Segoe UI"/>
          <w:b/>
          <w:bCs/>
        </w:rPr>
        <w:t xml:space="preserve">Об Управлении Росреестра по Новосибирской области</w:t>
      </w:r>
      <w:r>
        <w:rPr>
          <w:rFonts w:ascii="Segoe UI" w:hAnsi="Segoe UI" w:cs="Segoe UI"/>
          <w:b/>
          <w:bCs/>
        </w:rPr>
      </w:r>
      <w:r>
        <w:rPr>
          <w:rFonts w:ascii="Segoe UI" w:hAnsi="Segoe UI" w:cs="Segoe UI"/>
          <w:b/>
          <w:bCs/>
        </w:rPr>
      </w:r>
    </w:p>
    <w:p>
      <w:pPr>
        <w:pStyle w:val="617"/>
        <w:jc w:val="both"/>
        <w:rPr>
          <w:rFonts w:ascii="Segoe UI" w:hAnsi="Segoe UI" w:cs="Segoe UI"/>
          <w:b/>
          <w:bCs/>
        </w:rPr>
      </w:pPr>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w:t>
      </w:r>
      <w:r>
        <w:rPr>
          <w:rFonts w:ascii="Segoe UI" w:hAnsi="Segoe UI" w:cs="Segoe UI"/>
          <w:sz w:val="18"/>
          <w:szCs w:val="18"/>
        </w:rPr>
        <w:t xml:space="preserve">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w:t>
      </w:r>
      <w:r>
        <w:rPr>
          <w:rFonts w:ascii="Segoe UI" w:hAnsi="Segoe UI" w:cs="Segoe UI"/>
          <w:sz w:val="18"/>
          <w:szCs w:val="18"/>
        </w:rPr>
        <w:t xml:space="preserve">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w:t>
      </w:r>
      <w:r>
        <w:rPr>
          <w:rFonts w:ascii="Segoe UI" w:hAnsi="Segoe UI" w:cs="Segoe UI"/>
          <w:sz w:val="18"/>
          <w:szCs w:val="18"/>
        </w:rPr>
        <w:t xml:space="preserve">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Pr>
          <w:rFonts w:ascii="Segoe UI" w:hAnsi="Segoe UI" w:cs="Segoe UI"/>
          <w:sz w:val="18"/>
          <w:szCs w:val="18"/>
        </w:rPr>
        <w:t xml:space="preserve">. Руководителем Управления Росреестра по Новосибирской области является Светлана Евгеньевна Рягузова.</w:t>
      </w:r>
      <w:r>
        <w:rPr>
          <w:rFonts w:ascii="Segoe UI" w:hAnsi="Segoe UI" w:cs="Segoe UI"/>
          <w:b/>
          <w:bCs/>
        </w:rPr>
      </w:r>
      <w:r>
        <w:rPr>
          <w:rFonts w:ascii="Segoe UI" w:hAnsi="Segoe UI" w:cs="Segoe UI"/>
          <w:b/>
          <w:bCs/>
        </w:rPr>
      </w:r>
    </w:p>
    <w:p>
      <w:pPr>
        <w:pStyle w:val="617"/>
        <w:jc w:val="both"/>
        <w:tabs>
          <w:tab w:val="left" w:pos="1095" w:leader="none"/>
        </w:tabs>
        <w:rPr>
          <w:rFonts w:ascii="Segoe UI" w:hAnsi="Segoe UI" w:cs="Segoe UI"/>
          <w:b/>
          <w:color w:val="000000"/>
          <w:sz w:val="18"/>
        </w:rPr>
      </w:pPr>
      <w:r>
        <w:rPr>
          <w:rFonts w:ascii="Segoe UI" w:hAnsi="Segoe UI" w:cs="Segoe UI"/>
          <w:b/>
          <w:color w:val="000000"/>
          <w:sz w:val="18"/>
        </w:rPr>
      </w:r>
      <w:r>
        <w:rPr>
          <w:rFonts w:ascii="Segoe UI" w:hAnsi="Segoe UI" w:cs="Segoe UI"/>
          <w:b/>
          <w:color w:val="000000"/>
          <w:sz w:val="18"/>
        </w:rPr>
      </w:r>
      <w:r>
        <w:rPr>
          <w:rFonts w:ascii="Segoe UI" w:hAnsi="Segoe UI" w:cs="Segoe UI"/>
          <w:b/>
          <w:color w:val="000000"/>
          <w:sz w:val="18"/>
        </w:rPr>
      </w:r>
    </w:p>
    <w:p>
      <w:pPr>
        <w:pStyle w:val="617"/>
        <w:jc w:val="both"/>
        <w:tabs>
          <w:tab w:val="left" w:pos="1095" w:leader="none"/>
        </w:tabs>
        <w:rPr>
          <w:rFonts w:ascii="Segoe UI" w:hAnsi="Segoe UI" w:cs="Segoe UI"/>
          <w:b/>
          <w:color w:val="000000"/>
          <w:sz w:val="18"/>
        </w:rPr>
      </w:pPr>
      <w:r>
        <w:rPr>
          <w:rFonts w:ascii="Segoe UI" w:hAnsi="Segoe UI" w:cs="Segoe UI"/>
          <w:b/>
          <w:color w:val="000000"/>
          <w:sz w:val="18"/>
        </w:rPr>
        <w:t xml:space="preserve">Контакты для СМИ:</w:t>
      </w:r>
      <w:r>
        <w:rPr>
          <w:rFonts w:ascii="Segoe UI" w:hAnsi="Segoe UI" w:cs="Segoe UI"/>
          <w:b/>
          <w:color w:val="000000"/>
          <w:sz w:val="18"/>
        </w:rPr>
      </w:r>
      <w:r>
        <w:rPr>
          <w:rFonts w:ascii="Segoe UI" w:hAnsi="Segoe UI" w:cs="Segoe UI"/>
          <w:b/>
          <w:color w:val="000000"/>
          <w:sz w:val="18"/>
        </w:rPr>
      </w:r>
    </w:p>
    <w:p>
      <w:pPr>
        <w:pStyle w:val="617"/>
        <w:jc w:val="both"/>
        <w:rPr>
          <w:rFonts w:ascii="Segoe UI" w:hAnsi="Segoe UI" w:cs="Segoe UI"/>
          <w:sz w:val="18"/>
          <w:szCs w:val="18"/>
        </w:rPr>
      </w:pPr>
      <w:r>
        <w:rPr>
          <w:rFonts w:ascii="Segoe UI" w:hAnsi="Segoe UI" w:cs="Segoe UI"/>
          <w:sz w:val="18"/>
          <w:szCs w:val="18"/>
        </w:rPr>
        <w:t xml:space="preserve">Управление Росреестра по Новосибирской области</w:t>
      </w:r>
      <w:r>
        <w:rPr>
          <w:rFonts w:ascii="Segoe UI" w:hAnsi="Segoe UI" w:cs="Segoe UI"/>
          <w:sz w:val="18"/>
          <w:szCs w:val="18"/>
        </w:rPr>
      </w:r>
      <w:r>
        <w:rPr>
          <w:rFonts w:ascii="Segoe UI" w:hAnsi="Segoe UI" w:cs="Segoe UI"/>
          <w:sz w:val="18"/>
          <w:szCs w:val="18"/>
        </w:rPr>
      </w:r>
    </w:p>
    <w:p>
      <w:pPr>
        <w:pStyle w:val="617"/>
        <w:jc w:val="both"/>
        <w:rPr>
          <w:rFonts w:ascii="Segoe UI" w:hAnsi="Segoe UI" w:cs="Segoe UI"/>
          <w:sz w:val="18"/>
          <w:szCs w:val="18"/>
        </w:rPr>
      </w:pPr>
      <w:r>
        <w:rPr>
          <w:rFonts w:ascii="Segoe UI" w:hAnsi="Segoe UI" w:cs="Segoe UI"/>
          <w:sz w:val="18"/>
          <w:szCs w:val="18"/>
        </w:rPr>
        <w:t xml:space="preserve">630091, г.</w:t>
      </w:r>
      <w:r>
        <w:rPr>
          <w:rFonts w:ascii="Segoe UI" w:hAnsi="Segoe UI" w:cs="Segoe UI"/>
          <w:sz w:val="18"/>
          <w:szCs w:val="18"/>
        </w:rPr>
        <w:t xml:space="preserve"> </w:t>
      </w:r>
      <w:r>
        <w:rPr>
          <w:rFonts w:ascii="Segoe UI" w:hAnsi="Segoe UI" w:cs="Segoe UI"/>
          <w:sz w:val="18"/>
          <w:szCs w:val="18"/>
        </w:rPr>
        <w:t xml:space="preserve">Новосибирск, ул.</w:t>
      </w:r>
      <w:r>
        <w:rPr>
          <w:rFonts w:ascii="Segoe UI" w:hAnsi="Segoe UI" w:cs="Segoe UI"/>
          <w:sz w:val="18"/>
          <w:szCs w:val="18"/>
        </w:rPr>
        <w:t xml:space="preserve"> </w:t>
      </w:r>
      <w:r>
        <w:rPr>
          <w:rFonts w:ascii="Segoe UI" w:hAnsi="Segoe UI" w:cs="Segoe UI"/>
          <w:sz w:val="18"/>
          <w:szCs w:val="18"/>
        </w:rPr>
        <w:t xml:space="preserve">Державина, д. 28</w:t>
      </w:r>
      <w:r>
        <w:rPr>
          <w:rFonts w:ascii="Segoe UI" w:hAnsi="Segoe UI" w:cs="Segoe UI"/>
          <w:sz w:val="18"/>
          <w:szCs w:val="18"/>
        </w:rPr>
      </w:r>
      <w:r>
        <w:rPr>
          <w:rFonts w:ascii="Segoe UI" w:hAnsi="Segoe UI" w:cs="Segoe UI"/>
          <w:sz w:val="18"/>
          <w:szCs w:val="18"/>
        </w:rPr>
      </w:r>
    </w:p>
    <w:p>
      <w:pPr>
        <w:pStyle w:val="617"/>
        <w:jc w:val="both"/>
        <w:rPr>
          <w:rFonts w:ascii="Segoe UI" w:hAnsi="Segoe UI" w:cs="Segoe UI"/>
          <w:color w:val="000000"/>
          <w:sz w:val="18"/>
          <w:szCs w:val="18"/>
        </w:rPr>
      </w:pPr>
      <w:r>
        <w:rPr>
          <w:rFonts w:ascii="Segoe UI" w:hAnsi="Segoe UI" w:cs="Segoe UI"/>
          <w:color w:val="000000"/>
          <w:sz w:val="18"/>
          <w:szCs w:val="18"/>
          <w:lang w:val="en-US"/>
        </w:rPr>
        <w:t xml:space="preserve">Электронная почта: </w:t>
      </w:r>
      <w:r>
        <w:rPr>
          <w:rFonts w:ascii="Segoe UI" w:hAnsi="Segoe UI" w:cs="Segoe UI"/>
          <w:color w:val="000000"/>
          <w:sz w:val="18"/>
          <w:szCs w:val="18"/>
        </w:rPr>
      </w:r>
      <w:r>
        <w:rPr>
          <w:rFonts w:ascii="Segoe UI" w:hAnsi="Segoe UI" w:cs="Segoe UI"/>
          <w:color w:val="000000"/>
          <w:sz w:val="18"/>
          <w:szCs w:val="18"/>
        </w:rPr>
      </w:r>
    </w:p>
    <w:p>
      <w:pPr>
        <w:pStyle w:val="617"/>
        <w:jc w:val="both"/>
        <w:rPr>
          <w:rFonts w:ascii="Segoe UI" w:hAnsi="Segoe UI" w:cs="Segoe UI"/>
          <w:color w:val="000000"/>
          <w:sz w:val="16"/>
          <w:szCs w:val="18"/>
        </w:rPr>
      </w:pPr>
      <w:r>
        <w:fldChar w:fldCharType="begin"/>
      </w:r>
      <w:r>
        <w:instrText xml:space="preserve"> HYPERLINK "mailto:oko@r54.rosreestr.ru" </w:instrText>
      </w:r>
      <w:r>
        <w:fldChar w:fldCharType="separate"/>
      </w:r>
      <w:r>
        <w:rPr>
          <w:rStyle w:val="1_1181"/>
          <w:rFonts w:ascii="Segoe UI" w:hAnsi="Segoe UI" w:cs="Segoe UI"/>
          <w:sz w:val="18"/>
          <w:szCs w:val="20"/>
          <w:lang w:val="en-US"/>
        </w:rPr>
        <w:t xml:space="preserve">oko@r</w:t>
      </w:r>
      <w:r>
        <w:rPr>
          <w:rStyle w:val="1_1181"/>
          <w:rFonts w:ascii="Segoe UI" w:hAnsi="Segoe UI" w:cs="Segoe UI"/>
          <w:sz w:val="18"/>
          <w:szCs w:val="20"/>
        </w:rPr>
        <w:t xml:space="preserve">54</w:t>
      </w:r>
      <w:r>
        <w:rPr>
          <w:rStyle w:val="1_1181"/>
          <w:rFonts w:ascii="Segoe UI" w:hAnsi="Segoe UI" w:cs="Segoe UI"/>
          <w:sz w:val="18"/>
          <w:szCs w:val="20"/>
          <w:lang w:val="en-US"/>
        </w:rPr>
        <w:t xml:space="preserve">.rosreestr.ru</w:t>
      </w:r>
      <w:r>
        <w:rPr>
          <w:rStyle w:val="1_1181"/>
          <w:rFonts w:ascii="Segoe UI" w:hAnsi="Segoe UI" w:cs="Segoe UI"/>
          <w:sz w:val="18"/>
          <w:szCs w:val="20"/>
          <w:lang w:val="en-US"/>
        </w:rPr>
        <w:fldChar w:fldCharType="end"/>
      </w:r>
      <w:r>
        <w:rPr>
          <w:rFonts w:ascii="Segoe UI" w:hAnsi="Segoe UI" w:cs="Segoe UI"/>
          <w:color w:val="000000"/>
          <w:sz w:val="16"/>
          <w:szCs w:val="18"/>
          <w:lang w:val="en-US"/>
        </w:rPr>
        <w:t xml:space="preserve"> </w:t>
      </w:r>
      <w:r>
        <w:rPr>
          <w:rFonts w:ascii="Segoe UI" w:hAnsi="Segoe UI" w:cs="Segoe UI"/>
          <w:color w:val="000000"/>
          <w:sz w:val="16"/>
          <w:szCs w:val="18"/>
        </w:rPr>
      </w:r>
      <w:r>
        <w:rPr>
          <w:rFonts w:ascii="Segoe UI" w:hAnsi="Segoe UI" w:cs="Segoe UI"/>
          <w:color w:val="000000"/>
          <w:sz w:val="16"/>
          <w:szCs w:val="18"/>
        </w:rPr>
      </w:r>
    </w:p>
    <w:p>
      <w:pPr>
        <w:pStyle w:val="617"/>
        <w:jc w:val="both"/>
        <w:rPr>
          <w:rFonts w:ascii="Segoe UI" w:hAnsi="Segoe UI" w:cs="Segoe UI"/>
          <w:color w:val="000000"/>
          <w:sz w:val="18"/>
          <w:szCs w:val="18"/>
          <w:lang w:val="en-US"/>
        </w:rPr>
      </w:pPr>
      <w:r>
        <w:rPr>
          <w:rFonts w:ascii="Segoe UI" w:hAnsi="Segoe UI" w:cs="Segoe UI"/>
          <w:color w:val="000000"/>
          <w:sz w:val="18"/>
          <w:szCs w:val="18"/>
          <w:lang w:val="en-US"/>
        </w:rPr>
        <w:t xml:space="preserve">Сайт: </w:t>
      </w:r>
      <w:r>
        <w:fldChar w:fldCharType="begin"/>
      </w:r>
      <w:r>
        <w:instrText xml:space="preserve"> HYPERLINK "https://rosreestr.gov.ru/" </w:instrText>
      </w:r>
      <w:r>
        <w:fldChar w:fldCharType="separate"/>
      </w:r>
      <w:r>
        <w:rPr>
          <w:rFonts w:ascii="Segoe UI" w:hAnsi="Segoe UI" w:cs="Segoe UI"/>
          <w:color w:val="0000ff"/>
          <w:sz w:val="20"/>
          <w:szCs w:val="20"/>
          <w:u w:val="single"/>
          <w:lang w:val="en-US"/>
        </w:rPr>
        <w:t xml:space="preserve">Росреестр</w:t>
      </w:r>
      <w:r>
        <w:rPr>
          <w:rFonts w:ascii="Segoe UI" w:hAnsi="Segoe UI" w:cs="Segoe UI"/>
          <w:color w:val="0000ff"/>
          <w:sz w:val="20"/>
          <w:szCs w:val="20"/>
          <w:u w:val="single"/>
          <w:lang w:val="en-US"/>
        </w:rPr>
        <w:fldChar w:fldCharType="end"/>
      </w:r>
      <w:r>
        <w:rPr>
          <w:rFonts w:ascii="Segoe UI" w:hAnsi="Segoe UI" w:cs="Segoe UI"/>
          <w:color w:val="000000"/>
          <w:sz w:val="18"/>
          <w:szCs w:val="18"/>
          <w:lang w:val="en-US"/>
        </w:rPr>
      </w:r>
      <w:r>
        <w:rPr>
          <w:rFonts w:ascii="Segoe UI" w:hAnsi="Segoe UI" w:cs="Segoe UI"/>
          <w:color w:val="000000"/>
          <w:sz w:val="18"/>
          <w:szCs w:val="18"/>
          <w:lang w:val="en-US"/>
        </w:rPr>
      </w:r>
    </w:p>
    <w:p>
      <w:pPr>
        <w:pStyle w:val="617"/>
        <w:jc w:val="both"/>
      </w:pPr>
      <w:r>
        <w:rPr>
          <w:rFonts w:ascii="Segoe UI" w:hAnsi="Segoe UI" w:cs="Segoe UI"/>
          <w:color w:val="000000"/>
          <w:sz w:val="18"/>
          <w:szCs w:val="18"/>
        </w:rPr>
        <w:t xml:space="preserve">Соцсети: </w:t>
      </w:r>
      <w:r>
        <w:fldChar w:fldCharType="begin"/>
      </w:r>
      <w:r>
        <w:instrText xml:space="preserve"> HYPERLINK "https://vk.com/rosreestr_nsk" </w:instrText>
      </w:r>
      <w:r>
        <w:fldChar w:fldCharType="separate"/>
      </w:r>
      <w:r>
        <w:rPr>
          <w:rFonts w:ascii="Segoe UI" w:hAnsi="Segoe UI" w:cs="Segoe UI"/>
          <w:color w:val="0000ff"/>
          <w:sz w:val="18"/>
          <w:szCs w:val="18"/>
          <w:u w:val="single"/>
          <w:lang w:val="en-US"/>
        </w:rPr>
        <w:t xml:space="preserve">ВКонтакте</w:t>
      </w:r>
      <w:r>
        <w:rPr>
          <w:rFonts w:ascii="Segoe UI" w:hAnsi="Segoe UI" w:cs="Segoe UI"/>
          <w:color w:val="0000ff"/>
          <w:sz w:val="18"/>
          <w:szCs w:val="18"/>
          <w:u w:val="single"/>
          <w:lang w:val="en-US"/>
        </w:rPr>
        <w:fldChar w:fldCharType="end"/>
      </w:r>
      <w:r>
        <w:rPr>
          <w:rFonts w:ascii="Segoe UI" w:hAnsi="Segoe UI" w:cs="Segoe UI"/>
          <w:color w:val="000000"/>
          <w:sz w:val="18"/>
          <w:szCs w:val="18"/>
        </w:rPr>
        <w:t xml:space="preserve">, </w:t>
      </w:r>
      <w:r>
        <w:fldChar w:fldCharType="begin"/>
      </w:r>
      <w:r>
        <w:instrText xml:space="preserve"> HYPERLINK "https://ok.ru/group/70000000987860" </w:instrText>
      </w:r>
      <w:r>
        <w:fldChar w:fldCharType="separate"/>
      </w:r>
      <w:r>
        <w:rPr>
          <w:rStyle w:val="1_1181"/>
          <w:rFonts w:ascii="Segoe UI" w:hAnsi="Segoe UI" w:cs="Segoe UI"/>
          <w:sz w:val="18"/>
          <w:szCs w:val="18"/>
        </w:rPr>
        <w:t xml:space="preserve">Одноклассники</w:t>
      </w:r>
      <w:r>
        <w:rPr>
          <w:rStyle w:val="1_1181"/>
          <w:rFonts w:ascii="Segoe UI" w:hAnsi="Segoe UI" w:cs="Segoe UI"/>
          <w:sz w:val="18"/>
          <w:szCs w:val="18"/>
        </w:rPr>
        <w:fldChar w:fldCharType="end"/>
      </w:r>
      <w:r>
        <w:rPr>
          <w:rStyle w:val="1_1181"/>
          <w:rFonts w:ascii="Segoe UI" w:hAnsi="Segoe UI" w:cs="Segoe UI"/>
          <w:sz w:val="18"/>
          <w:szCs w:val="18"/>
        </w:rPr>
        <w:t xml:space="preserve">, </w:t>
      </w:r>
      <w:r>
        <w:fldChar w:fldCharType="begin"/>
      </w:r>
      <w:r>
        <w:instrText xml:space="preserve"> HYPERLINK "https://dzen.ru/rosreestr_nsk" </w:instrText>
      </w:r>
      <w:r>
        <w:fldChar w:fldCharType="separate"/>
      </w:r>
      <w:r>
        <w:rPr>
          <w:rStyle w:val="1_1181"/>
          <w:rFonts w:ascii="Segoe UI" w:hAnsi="Segoe UI" w:cs="Segoe UI"/>
          <w:sz w:val="20"/>
          <w:szCs w:val="20"/>
          <w:lang w:val="en-US"/>
        </w:rPr>
        <w:t xml:space="preserve">Яндекс</w:t>
      </w:r>
      <w:r>
        <w:rPr>
          <w:rStyle w:val="1_1181"/>
          <w:rFonts w:ascii="Segoe UI" w:hAnsi="Segoe UI" w:cs="Segoe UI"/>
          <w:sz w:val="20"/>
          <w:szCs w:val="20"/>
        </w:rPr>
        <w:t xml:space="preserve">.</w:t>
      </w:r>
      <w:r>
        <w:rPr>
          <w:rStyle w:val="1_1181"/>
          <w:rFonts w:ascii="Segoe UI" w:hAnsi="Segoe UI" w:cs="Segoe UI"/>
          <w:sz w:val="20"/>
          <w:szCs w:val="20"/>
          <w:lang w:val="en-US"/>
        </w:rPr>
        <w:t xml:space="preserve">Дзен</w:t>
      </w:r>
      <w:r>
        <w:rPr>
          <w:rStyle w:val="1_1181"/>
          <w:rFonts w:ascii="Segoe UI" w:hAnsi="Segoe UI" w:cs="Segoe UI"/>
          <w:sz w:val="20"/>
          <w:szCs w:val="20"/>
          <w:lang w:val="en-US"/>
        </w:rPr>
        <w:fldChar w:fldCharType="end"/>
      </w:r>
      <w:r>
        <w:rPr>
          <w:rStyle w:val="1_1181"/>
          <w:rFonts w:ascii="Segoe UI" w:hAnsi="Segoe UI" w:cs="Segoe UI"/>
          <w:sz w:val="20"/>
          <w:szCs w:val="20"/>
        </w:rPr>
        <w:t xml:space="preserve">, </w:t>
      </w:r>
      <w:r>
        <w:fldChar w:fldCharType="begin"/>
      </w:r>
      <w:r>
        <w:instrText xml:space="preserve"> HYPERLINK "https://t.me/rosreestr_nsk" </w:instrText>
      </w:r>
      <w:r>
        <w:fldChar w:fldCharType="separate"/>
      </w:r>
      <w:r>
        <w:rPr>
          <w:rStyle w:val="1_1181"/>
          <w:rFonts w:ascii="Segoe UI" w:hAnsi="Segoe UI" w:cs="Segoe UI"/>
          <w:sz w:val="20"/>
        </w:rPr>
        <w:t xml:space="preserve">Телеграм</w:t>
      </w:r>
      <w:r>
        <w:rPr>
          <w:rStyle w:val="1_1181"/>
          <w:rFonts w:ascii="Segoe UI" w:hAnsi="Segoe UI" w:cs="Segoe UI"/>
          <w:sz w:val="20"/>
        </w:rPr>
        <w:fldChar w:fldCharType="end"/>
      </w:r>
      <w:r/>
      <w:r/>
    </w:p>
    <w:p>
      <w:pPr>
        <w:pStyle w:val="617"/>
        <w:jc w:val="both"/>
      </w:pPr>
      <w:r/>
      <w:r/>
      <w:r/>
    </w:p>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p>
    <w:p>
      <w:pPr>
        <w:spacing w:after="0" w:line="240" w:lineRule="auto"/>
        <w:shd w:val="clear" w:color="auto" w:fill="ffffff"/>
        <w:rPr>
          <w:rFonts w:ascii="Segoe UI" w:hAnsi="Segoe UI" w:eastAsia="Times New Roman" w:cs="Segoe UI"/>
          <w:color w:val="000000"/>
          <w:sz w:val="24"/>
          <w:szCs w:val="24"/>
          <w:lang w:eastAsia="ru-RU"/>
        </w:rPr>
      </w:pPr>
      <w:r>
        <w:rPr>
          <w:rFonts w:ascii="Segoe UI" w:hAnsi="Segoe UI" w:eastAsia="Times New Roman" w:cs="Segoe UI"/>
          <w:color w:val="000000"/>
          <w:sz w:val="24"/>
          <w:szCs w:val="24"/>
          <w:lang w:eastAsia="ru-RU"/>
        </w:rPr>
        <mc:AlternateContent>
          <mc:Choice Requires="wpg">
            <w:drawing>
              <wp:inline xmlns:wp="http://schemas.openxmlformats.org/drawingml/2006/wordprocessingDrawing" distT="0" distB="0" distL="0" distR="0">
                <wp:extent cx="9525" cy="9525"/>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pic:cNvPicPr>
                        <pic:nvPr/>
                      </pic:nvPicPr>
                      <pic:blipFill>
                        <a:blip r:embed="rId9"/>
                        <a:stretch/>
                      </pic:blipFill>
                      <pic:spPr bwMode="auto">
                        <a:xfrm>
                          <a:off x="0" y="0"/>
                          <a:ext cx="9525" cy="9525"/>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0.75pt;height:0.75pt;mso-wrap-distance-left:0.00pt;mso-wrap-distance-top:0.00pt;mso-wrap-distance-right:0.00pt;mso-wrap-distance-bottom:0.00pt;" stroked="f">
                <v:path textboxrect="0,0,0,0"/>
                <v:imagedata r:id="rId9" o:title=""/>
              </v:shape>
            </w:pict>
          </mc:Fallback>
        </mc:AlternateContent>
      </w:r>
      <w:r>
        <w:rPr>
          <w:rFonts w:ascii="Segoe UI" w:hAnsi="Segoe UI" w:eastAsia="Times New Roman" w:cs="Segoe UI"/>
          <w:color w:val="000000"/>
          <w:sz w:val="24"/>
          <w:szCs w:val="24"/>
          <w:lang w:eastAsia="ru-RU"/>
        </w:rPr>
      </w:r>
    </w:p>
    <w:p>
      <w:r>
        <w:rPr>
          <w:rFonts w:ascii="Segoe UI" w:hAnsi="Segoe UI" w:eastAsia="Times New Roman" w:cs="Segoe UI"/>
          <w:color w:val="000000"/>
          <w:sz w:val="24"/>
          <w:szCs w:val="24"/>
          <w:shd w:val="clear" w:color="auto" w:fill="ffffff"/>
          <w:lang w:eastAsia="ru-RU"/>
        </w:rPr>
        <w:t xml:space="preserve"> </w:t>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Times New Roman">
    <w:panose1 w:val="02020603050405020304"/>
  </w:font>
  <w:font w:name="Quattrocento Sans">
    <w:panose1 w:val="02000603000000000000"/>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18"/>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18"/>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18"/>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18"/>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18"/>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18"/>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18"/>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18"/>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18"/>
    <w:link w:val="29"/>
    <w:uiPriority w:val="9"/>
    <w:rPr>
      <w:rFonts w:ascii="Arial" w:hAnsi="Arial" w:eastAsia="Arial" w:cs="Arial"/>
      <w:i/>
      <w:iCs/>
      <w:sz w:val="21"/>
      <w:szCs w:val="21"/>
    </w:rPr>
  </w:style>
  <w:style w:type="paragraph" w:styleId="31">
    <w:name w:val="List Paragraph"/>
    <w:basedOn w:val="61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618"/>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618"/>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618"/>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618"/>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9">
    <w:name w:val="Table Grid Light"/>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5">
    <w:name w:val="Grid Table 5 Dark - Accent 2"/>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9">
    <w:name w:val="Grid Table 5 Dark - Accent 6"/>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1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7">
    <w:name w:val="Grid Table 7 Colorful"/>
    <w:basedOn w:val="61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0">
    <w:name w:val="List Table 3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4">
    <w:name w:val="List Table 3 - Accent 6"/>
    <w:basedOn w:val="61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7">
    <w:name w:val="List Table 4 - Accent 2"/>
    <w:basedOn w:val="61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1">
    <w:name w:val="List Table 4 - Accent 6"/>
    <w:basedOn w:val="61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1">
    <w:name w:val="List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5">
    <w:name w:val="List Table 6 Colorful - Accent 6"/>
    <w:basedOn w:val="61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8">
    <w:name w:val="List Table 7 Colorful - Accent 2"/>
    <w:basedOn w:val="61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1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1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1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2">
    <w:name w:val="List Table 7 Colorful - Accent 6"/>
    <w:basedOn w:val="61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5">
    <w:name w:val="Lined - Accent 2"/>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9">
    <w:name w:val="Lined - Accent 6"/>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2">
    <w:name w:val="Bordered &amp; Lined - Accent 2"/>
    <w:basedOn w:val="61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6">
    <w:name w:val="Bordered &amp; Lined - Accent 6"/>
    <w:basedOn w:val="61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18"/>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18"/>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character" w:styleId="618" w:default="1">
    <w:name w:val="Default Paragraph Font"/>
    <w:uiPriority w:val="1"/>
    <w:semiHidden/>
    <w:unhideWhenUsed/>
  </w:style>
  <w:style w:type="table" w:styleId="619" w:default="1">
    <w:name w:val="Normal Table"/>
    <w:uiPriority w:val="99"/>
    <w:semiHidden/>
    <w:unhideWhenUsed/>
    <w:tblPr>
      <w:tblInd w:w="0" w:type="dxa"/>
      <w:tblCellMar>
        <w:left w:w="108" w:type="dxa"/>
        <w:top w:w="0" w:type="dxa"/>
        <w:right w:w="108" w:type="dxa"/>
        <w:bottom w:w="0" w:type="dxa"/>
      </w:tblCellMar>
    </w:tblPr>
  </w:style>
  <w:style w:type="numbering" w:styleId="620" w:default="1">
    <w:name w:val="No List"/>
    <w:uiPriority w:val="99"/>
    <w:semiHidden/>
    <w:unhideWhenUsed/>
  </w:style>
  <w:style w:type="character" w:styleId="621">
    <w:name w:val="Hyperlink"/>
    <w:basedOn w:val="618"/>
    <w:uiPriority w:val="99"/>
    <w:semiHidden/>
    <w:unhideWhenUsed/>
    <w:rPr>
      <w:color w:val="0000ff"/>
      <w:u w:val="single"/>
    </w:rPr>
  </w:style>
  <w:style w:type="character" w:styleId="622">
    <w:name w:val="Emphasis"/>
    <w:basedOn w:val="618"/>
    <w:uiPriority w:val="20"/>
    <w:qFormat/>
    <w:rPr>
      <w:i/>
      <w:iCs/>
    </w:rPr>
  </w:style>
  <w:style w:type="character" w:styleId="623">
    <w:name w:val="Strong"/>
    <w:basedOn w:val="618"/>
    <w:uiPriority w:val="22"/>
    <w:qFormat/>
    <w:rPr>
      <w:b/>
      <w:bCs/>
    </w:rPr>
  </w:style>
  <w:style w:type="table" w:styleId="624">
    <w:name w:val="Table Grid"/>
    <w:basedOn w:val="619"/>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_1181" w:customStyle="1">
    <w:name w:val="Гиперссылка"/>
    <w:next w:val="857"/>
    <w:link w:val="848"/>
    <w:rPr>
      <w:color w:val="0000ff"/>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g"/><Relationship Id="rId9"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Маринэ</dc:creator>
  <cp:keywords/>
  <dc:description/>
  <cp:revision>10</cp:revision>
  <dcterms:created xsi:type="dcterms:W3CDTF">2025-08-16T12:06:00Z</dcterms:created>
  <dcterms:modified xsi:type="dcterms:W3CDTF">2025-08-19T01:39:02Z</dcterms:modified>
</cp:coreProperties>
</file>