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4"/>
        <w:rPr>
          <w:b/>
          <w:sz w:val="28"/>
          <w:szCs w:val="28"/>
        </w:rPr>
      </w:pPr>
      <w:r>
        <w:rPr>
          <w:rFonts w:cs="Calibri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21855" cy="899992"/>
                <wp:effectExtent l="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7877239" name="Picture 2" descr="C:\Users\fsv\Desktop\ССЫЛКИ и ПАПКИ\Упрощенный логотип Росреестра (новый 2025г)\Logo horizontal\Logo black horizonta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2221853" cy="899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4.95pt;height:70.87pt;mso-wrap-distance-left:0.00pt;mso-wrap-distance-top:0.00pt;mso-wrap-distance-right:0.00pt;mso-wrap-distance-bottom:0.00pt;rotation:0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4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4"/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                                            НСПД</w:t>
      </w: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jc w:val="center"/>
        <w:spacing w:line="36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Style w:val="844"/>
        <w:jc w:val="center"/>
        <w:spacing w:line="360" w:lineRule="auto"/>
        <w:rPr>
          <w:rFonts w:ascii="PT Astra Serif" w:hAnsi="PT Astra Serif" w:eastAsia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Почти 5 тысяч земельных участков в Новосибирской области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</w:p>
    <w:p>
      <w:pPr>
        <w:jc w:val="center"/>
        <w:spacing w:line="360" w:lineRule="auto"/>
        <w:rPr>
          <w:rFonts w:ascii="PT Astra Serif" w:hAnsi="PT Astra Serif" w:eastAsia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обследовано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в сентябре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</w:p>
    <w:p>
      <w:pPr>
        <w:pStyle w:val="844"/>
        <w:ind w:firstLine="708"/>
        <w:jc w:val="both"/>
        <w:spacing w:line="36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 помощью беспилотного летательного аппарата Управлением Росреестра по Новосибирской области в сентябре обследовано 4993 земельных участков, полеты совершены над территорией рабочего поселка Чистоозерное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Новосибирской области общей площадью 1117 гектаров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44"/>
        <w:ind w:firstLine="708"/>
        <w:jc w:val="both"/>
        <w:spacing w:line="36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Полученные данные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будут примен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яться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для определения фактического использования земельных участков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координат характерных точек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границ в целях п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роверки корректности 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сведений о границах в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 Едино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м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 государственно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м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 реестр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е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 недвижимости, а также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 для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 проведения профилактических мероприятий среди землепользователей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44"/>
        <w:ind w:firstLine="708"/>
        <w:jc w:val="both"/>
        <w:spacing w:line="360" w:lineRule="auto"/>
        <w:rPr>
          <w:rFonts w:ascii="PT Astra Serif" w:hAnsi="PT Astra Serif" w:cs="PT Astra Serif"/>
          <w:sz w:val="28"/>
          <w:szCs w:val="28"/>
          <w:highlight w:val="yellow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Новосибирский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Росреестр продолж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ает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реализацию проекта по использованию беспилотных летательных аппаратов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 уже в октябре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2025 года планируется проведение еще нескольких полетов над территорией с. Буготак Тогучинского района Новосибирской области.</w:t>
      </w:r>
      <w:r>
        <w:rPr>
          <w:rFonts w:ascii="PT Astra Serif" w:hAnsi="PT Astra Serif" w:cs="PT Astra Serif"/>
          <w:sz w:val="28"/>
          <w:szCs w:val="28"/>
          <w:highlight w:val="yellow"/>
        </w:rPr>
      </w:r>
      <w:r>
        <w:rPr>
          <w:rFonts w:ascii="PT Astra Serif" w:hAnsi="PT Astra Serif" w:cs="PT Astra Serif"/>
          <w:sz w:val="28"/>
          <w:szCs w:val="28"/>
          <w:highlight w:val="yellow"/>
        </w:rPr>
      </w:r>
    </w:p>
    <w:p>
      <w:pPr>
        <w:jc w:val="both"/>
        <w:spacing w:after="0" w:line="36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44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44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44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44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-41909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524288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path="m0,0l0,100000l100000,100000l100000,0xe" coordsize="100000,100000" filled="f" strokecolor="#0070C0">
                <v:path textboxrect="0,0,100000,100000"/>
              </v:shape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pStyle w:val="844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Росреестра по Новосибирской области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844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 xml:space="preserve"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</w:t>
      </w:r>
      <w:r>
        <w:rPr>
          <w:rFonts w:ascii="Segoe UI" w:hAnsi="Segoe UI" w:cs="Segoe UI"/>
          <w:sz w:val="18"/>
          <w:szCs w:val="18"/>
        </w:rPr>
        <w:t xml:space="preserve">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Рягузова.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844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844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 xml:space="preserve">Контакты для СМИ:</w:t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844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Росреестра по Новосибирской области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44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Державина, д. 28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44"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Электронная почта: </w:t>
      </w:r>
      <w:r>
        <w:rPr>
          <w:rFonts w:ascii="Segoe UI" w:hAnsi="Segoe UI" w:cs="Segoe UI"/>
          <w:color w:val="000000"/>
          <w:sz w:val="18"/>
          <w:szCs w:val="18"/>
        </w:rPr>
      </w:r>
      <w:r>
        <w:rPr>
          <w:rFonts w:ascii="Segoe UI" w:hAnsi="Segoe UI" w:cs="Segoe UI"/>
          <w:color w:val="000000"/>
          <w:sz w:val="18"/>
          <w:szCs w:val="18"/>
        </w:rPr>
      </w:r>
    </w:p>
    <w:p>
      <w:pPr>
        <w:pStyle w:val="844"/>
        <w:jc w:val="both"/>
        <w:rPr>
          <w:rFonts w:ascii="Segoe UI" w:hAnsi="Segoe UI" w:cs="Segoe UI"/>
          <w:color w:val="000000"/>
          <w:sz w:val="16"/>
          <w:szCs w:val="18"/>
        </w:rPr>
      </w:pPr>
      <w:r>
        <w:fldChar w:fldCharType="begin"/>
      </w:r>
      <w:r>
        <w:instrText xml:space="preserve"> HYPERLINK "mailto:oko@r54.rosreestr.ru" </w:instrText>
      </w:r>
      <w:r>
        <w:fldChar w:fldCharType="separate"/>
      </w:r>
      <w:r>
        <w:rPr>
          <w:rStyle w:val="853"/>
          <w:rFonts w:ascii="Segoe UI" w:hAnsi="Segoe UI" w:cs="Segoe UI"/>
          <w:sz w:val="18"/>
          <w:szCs w:val="20"/>
          <w:lang w:val="en-US"/>
        </w:rPr>
        <w:t xml:space="preserve">oko@r</w:t>
      </w:r>
      <w:r>
        <w:rPr>
          <w:rStyle w:val="853"/>
          <w:rFonts w:ascii="Segoe UI" w:hAnsi="Segoe UI" w:cs="Segoe UI"/>
          <w:sz w:val="18"/>
          <w:szCs w:val="20"/>
        </w:rPr>
        <w:t xml:space="preserve">54</w:t>
      </w:r>
      <w:r>
        <w:rPr>
          <w:rStyle w:val="853"/>
          <w:rFonts w:ascii="Segoe UI" w:hAnsi="Segoe UI" w:cs="Segoe UI"/>
          <w:sz w:val="18"/>
          <w:szCs w:val="20"/>
          <w:lang w:val="en-US"/>
        </w:rPr>
        <w:t xml:space="preserve">.rosreestr.ru</w:t>
      </w:r>
      <w:r>
        <w:rPr>
          <w:rStyle w:val="853"/>
          <w:rFonts w:ascii="Segoe UI" w:hAnsi="Segoe UI" w:cs="Segoe UI"/>
          <w:sz w:val="18"/>
          <w:szCs w:val="20"/>
          <w:lang w:val="en-US"/>
        </w:rPr>
        <w:fldChar w:fldCharType="end"/>
      </w:r>
      <w:r>
        <w:rPr>
          <w:rFonts w:ascii="Segoe UI" w:hAnsi="Segoe UI" w:cs="Segoe UI"/>
          <w:color w:val="000000"/>
          <w:sz w:val="16"/>
          <w:szCs w:val="18"/>
          <w:lang w:val="en-US"/>
        </w:rPr>
        <w:t xml:space="preserve"> </w:t>
      </w:r>
      <w:r>
        <w:rPr>
          <w:rFonts w:ascii="Segoe UI" w:hAnsi="Segoe UI" w:cs="Segoe UI"/>
          <w:color w:val="000000"/>
          <w:sz w:val="16"/>
          <w:szCs w:val="18"/>
        </w:rPr>
      </w:r>
      <w:r>
        <w:rPr>
          <w:rFonts w:ascii="Segoe UI" w:hAnsi="Segoe UI" w:cs="Segoe UI"/>
          <w:color w:val="000000"/>
          <w:sz w:val="16"/>
          <w:szCs w:val="18"/>
        </w:rPr>
      </w:r>
    </w:p>
    <w:p>
      <w:pPr>
        <w:pStyle w:val="844"/>
        <w:jc w:val="both"/>
        <w:rPr>
          <w:rFonts w:ascii="Segoe UI" w:hAnsi="Segoe UI" w:cs="Segoe UI"/>
          <w:color w:val="000000"/>
          <w:sz w:val="18"/>
          <w:szCs w:val="18"/>
          <w:lang w:val="en-US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Сайт: </w:t>
      </w:r>
      <w:r>
        <w:fldChar w:fldCharType="begin"/>
      </w:r>
      <w:r>
        <w:instrText xml:space="preserve"> HYPERLINK "https://rosreestr.gov.ru/" </w:instrText>
      </w:r>
      <w:r>
        <w:fldChar w:fldCharType="separate"/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t xml:space="preserve">Росреестр</w:t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</w:p>
    <w:p>
      <w:pPr>
        <w:pStyle w:val="844"/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r>
        <w:fldChar w:fldCharType="begin"/>
      </w:r>
      <w:r>
        <w:instrText xml:space="preserve"> HYPERLINK "https://vk.com/rosreestr_nsk" </w:instrText>
      </w:r>
      <w:r>
        <w:fldChar w:fldCharType="separate"/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 xml:space="preserve">ВКонтакте</w:t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r>
        <w:fldChar w:fldCharType="begin"/>
      </w:r>
      <w:r>
        <w:instrText xml:space="preserve"> HYPERLINK "https://ok.ru/group/70000000987860" </w:instrText>
      </w:r>
      <w:r>
        <w:fldChar w:fldCharType="separate"/>
      </w:r>
      <w:r>
        <w:rPr>
          <w:rStyle w:val="853"/>
          <w:rFonts w:ascii="Segoe UI" w:hAnsi="Segoe UI" w:cs="Segoe UI"/>
          <w:sz w:val="18"/>
          <w:szCs w:val="18"/>
        </w:rPr>
        <w:t xml:space="preserve">Одноклассники</w:t>
      </w:r>
      <w:r>
        <w:rPr>
          <w:rStyle w:val="853"/>
          <w:rFonts w:ascii="Segoe UI" w:hAnsi="Segoe UI" w:cs="Segoe UI"/>
          <w:sz w:val="18"/>
          <w:szCs w:val="18"/>
        </w:rPr>
        <w:fldChar w:fldCharType="end"/>
      </w:r>
      <w:r>
        <w:rPr>
          <w:rStyle w:val="853"/>
          <w:rFonts w:ascii="Segoe UI" w:hAnsi="Segoe UI" w:cs="Segoe UI"/>
          <w:sz w:val="18"/>
          <w:szCs w:val="18"/>
        </w:rPr>
        <w:t xml:space="preserve">, </w:t>
      </w:r>
      <w:r>
        <w:fldChar w:fldCharType="begin"/>
      </w:r>
      <w:r>
        <w:instrText xml:space="preserve"> HYPERLINK "https://dzen.ru/rosreestr_nsk" </w:instrText>
      </w:r>
      <w:r>
        <w:fldChar w:fldCharType="separate"/>
      </w:r>
      <w:r>
        <w:rPr>
          <w:rStyle w:val="853"/>
          <w:rFonts w:ascii="Segoe UI" w:hAnsi="Segoe UI" w:cs="Segoe UI"/>
          <w:sz w:val="20"/>
          <w:szCs w:val="20"/>
          <w:lang w:val="en-US"/>
        </w:rPr>
        <w:t xml:space="preserve">Яндекс</w:t>
      </w:r>
      <w:r>
        <w:rPr>
          <w:rStyle w:val="853"/>
          <w:rFonts w:ascii="Segoe UI" w:hAnsi="Segoe UI" w:cs="Segoe UI"/>
          <w:sz w:val="20"/>
          <w:szCs w:val="20"/>
        </w:rPr>
        <w:t xml:space="preserve">.</w:t>
      </w:r>
      <w:r>
        <w:rPr>
          <w:rStyle w:val="853"/>
          <w:rFonts w:ascii="Segoe UI" w:hAnsi="Segoe UI" w:cs="Segoe UI"/>
          <w:sz w:val="20"/>
          <w:szCs w:val="20"/>
          <w:lang w:val="en-US"/>
        </w:rPr>
        <w:t xml:space="preserve">Дзен</w:t>
      </w:r>
      <w:r>
        <w:rPr>
          <w:rStyle w:val="853"/>
          <w:rFonts w:ascii="Segoe UI" w:hAnsi="Segoe UI" w:cs="Segoe UI"/>
          <w:sz w:val="20"/>
          <w:szCs w:val="20"/>
          <w:lang w:val="en-US"/>
        </w:rPr>
        <w:fldChar w:fldCharType="end"/>
      </w:r>
      <w:r>
        <w:rPr>
          <w:rStyle w:val="853"/>
          <w:rFonts w:ascii="Segoe UI" w:hAnsi="Segoe UI" w:cs="Segoe UI"/>
          <w:sz w:val="20"/>
          <w:szCs w:val="20"/>
        </w:rPr>
        <w:t xml:space="preserve">, </w:t>
      </w:r>
      <w:r>
        <w:fldChar w:fldCharType="begin"/>
      </w:r>
      <w:r>
        <w:instrText xml:space="preserve"> HYPERLINK "https://t.me/rosreestr_nsk" </w:instrText>
      </w:r>
      <w:r>
        <w:fldChar w:fldCharType="separate"/>
      </w:r>
      <w:r>
        <w:rPr>
          <w:rStyle w:val="853"/>
          <w:rFonts w:ascii="Segoe UI" w:hAnsi="Segoe UI" w:cs="Segoe UI"/>
          <w:sz w:val="20"/>
        </w:rPr>
        <w:t xml:space="preserve">Телеграм</w:t>
      </w:r>
      <w:r>
        <w:rPr>
          <w:rStyle w:val="853"/>
          <w:rFonts w:ascii="Segoe UI" w:hAnsi="Segoe UI" w:cs="Segoe UI"/>
          <w:sz w:val="20"/>
        </w:rPr>
        <w:fldChar w:fldCharType="end"/>
      </w:r>
      <w:r/>
    </w:p>
    <w:p>
      <w:pPr>
        <w:pStyle w:val="844"/>
        <w:jc w:val="both"/>
      </w:pPr>
      <w:r/>
      <w:r/>
    </w:p>
    <w:p>
      <w:pPr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Quattrocento Sans">
    <w:panose1 w:val="02000603000000000000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  <w:rPr>
        <w:rFonts w:hint="default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4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4"/>
    <w:next w:val="844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5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4"/>
    <w:next w:val="844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5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4"/>
    <w:next w:val="844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5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4"/>
    <w:next w:val="844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5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4"/>
    <w:next w:val="844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5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4"/>
    <w:next w:val="844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5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4"/>
    <w:next w:val="844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5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4"/>
    <w:next w:val="844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5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4"/>
    <w:next w:val="844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5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No Spacing"/>
    <w:uiPriority w:val="1"/>
    <w:qFormat/>
    <w:pPr>
      <w:spacing w:before="0" w:after="0" w:line="240" w:lineRule="auto"/>
    </w:pPr>
  </w:style>
  <w:style w:type="paragraph" w:styleId="687">
    <w:name w:val="Title"/>
    <w:basedOn w:val="844"/>
    <w:next w:val="844"/>
    <w:link w:val="6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8">
    <w:name w:val="Title Char"/>
    <w:basedOn w:val="845"/>
    <w:link w:val="687"/>
    <w:uiPriority w:val="10"/>
    <w:rPr>
      <w:sz w:val="48"/>
      <w:szCs w:val="48"/>
    </w:rPr>
  </w:style>
  <w:style w:type="paragraph" w:styleId="689">
    <w:name w:val="Subtitle"/>
    <w:basedOn w:val="844"/>
    <w:next w:val="844"/>
    <w:link w:val="690"/>
    <w:uiPriority w:val="11"/>
    <w:qFormat/>
    <w:pPr>
      <w:spacing w:before="200" w:after="200"/>
    </w:pPr>
    <w:rPr>
      <w:sz w:val="24"/>
      <w:szCs w:val="24"/>
    </w:rPr>
  </w:style>
  <w:style w:type="character" w:styleId="690">
    <w:name w:val="Subtitle Char"/>
    <w:basedOn w:val="845"/>
    <w:link w:val="689"/>
    <w:uiPriority w:val="11"/>
    <w:rPr>
      <w:sz w:val="24"/>
      <w:szCs w:val="24"/>
    </w:rPr>
  </w:style>
  <w:style w:type="paragraph" w:styleId="691">
    <w:name w:val="Quote"/>
    <w:basedOn w:val="844"/>
    <w:next w:val="844"/>
    <w:link w:val="692"/>
    <w:uiPriority w:val="29"/>
    <w:qFormat/>
    <w:pPr>
      <w:ind w:left="720" w:right="720"/>
    </w:pPr>
    <w:rPr>
      <w:i/>
    </w:rPr>
  </w:style>
  <w:style w:type="character" w:styleId="692">
    <w:name w:val="Quote Char"/>
    <w:link w:val="691"/>
    <w:uiPriority w:val="29"/>
    <w:rPr>
      <w:i/>
    </w:rPr>
  </w:style>
  <w:style w:type="paragraph" w:styleId="693">
    <w:name w:val="Intense Quote"/>
    <w:basedOn w:val="844"/>
    <w:next w:val="844"/>
    <w:link w:val="6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4">
    <w:name w:val="Intense Quote Char"/>
    <w:link w:val="693"/>
    <w:uiPriority w:val="30"/>
    <w:rPr>
      <w:i/>
    </w:rPr>
  </w:style>
  <w:style w:type="paragraph" w:styleId="695">
    <w:name w:val="Header"/>
    <w:basedOn w:val="844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Header Char"/>
    <w:basedOn w:val="845"/>
    <w:link w:val="695"/>
    <w:uiPriority w:val="99"/>
  </w:style>
  <w:style w:type="paragraph" w:styleId="697">
    <w:name w:val="Footer"/>
    <w:basedOn w:val="844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Footer Char"/>
    <w:basedOn w:val="845"/>
    <w:link w:val="697"/>
    <w:uiPriority w:val="99"/>
  </w:style>
  <w:style w:type="paragraph" w:styleId="699">
    <w:name w:val="Caption"/>
    <w:basedOn w:val="844"/>
    <w:next w:val="8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0">
    <w:name w:val="Caption Char"/>
    <w:basedOn w:val="699"/>
    <w:link w:val="697"/>
    <w:uiPriority w:val="99"/>
  </w:style>
  <w:style w:type="table" w:styleId="701">
    <w:name w:val="Table Grid Light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basedOn w:val="845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basedOn w:val="845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qFormat/>
  </w:style>
  <w:style w:type="character" w:styleId="845" w:default="1">
    <w:name w:val="Default Paragraph Font"/>
    <w:uiPriority w:val="1"/>
    <w:semiHidden/>
    <w:unhideWhenUsed/>
  </w:style>
  <w:style w:type="table" w:styleId="84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  <w:style w:type="paragraph" w:styleId="848">
    <w:name w:val="Normal (Web)"/>
    <w:basedOn w:val="844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9">
    <w:name w:val="Balloon Text"/>
    <w:basedOn w:val="844"/>
    <w:link w:val="85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0" w:customStyle="1">
    <w:name w:val="Текст выноски Знак"/>
    <w:basedOn w:val="845"/>
    <w:link w:val="849"/>
    <w:uiPriority w:val="99"/>
    <w:semiHidden/>
    <w:rPr>
      <w:rFonts w:ascii="Tahoma" w:hAnsi="Tahoma" w:cs="Tahoma"/>
      <w:sz w:val="16"/>
      <w:szCs w:val="16"/>
    </w:rPr>
  </w:style>
  <w:style w:type="paragraph" w:styleId="851">
    <w:name w:val="List Paragraph"/>
    <w:basedOn w:val="844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52">
    <w:name w:val="Table Grid"/>
    <w:basedOn w:val="8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53" w:customStyle="1">
    <w:name w:val="Гиперссылка"/>
    <w:link w:val="848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ABDDD-F49B-4212-A2BF-6A4B04090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Lyulya</dc:creator>
  <cp:revision>10</cp:revision>
  <dcterms:created xsi:type="dcterms:W3CDTF">2023-12-28T06:41:00Z</dcterms:created>
  <dcterms:modified xsi:type="dcterms:W3CDTF">2025-09-26T07:32:49Z</dcterms:modified>
</cp:coreProperties>
</file>